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对政协南宫市第九届委员会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bCs w:val="0"/>
          <w:sz w:val="44"/>
          <w:szCs w:val="44"/>
        </w:rPr>
        <w:t>次会议第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25</w:t>
      </w:r>
      <w:r>
        <w:rPr>
          <w:rFonts w:hint="eastAsia" w:ascii="宋体" w:hAnsi="宋体"/>
          <w:b/>
          <w:bCs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胡明</w:t>
      </w:r>
      <w:r>
        <w:rPr>
          <w:rFonts w:hint="eastAsia" w:ascii="仿宋_GB2312" w:hAnsi="宋体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您提出的“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关于加强青少年劳动教育的建议</w:t>
      </w:r>
      <w:r>
        <w:rPr>
          <w:rFonts w:hint="eastAsia" w:ascii="仿宋_GB2312" w:hAnsi="宋体" w:eastAsia="仿宋_GB2312"/>
          <w:sz w:val="32"/>
          <w:szCs w:val="32"/>
        </w:rPr>
        <w:t>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收悉</w:t>
      </w:r>
      <w:r>
        <w:rPr>
          <w:rFonts w:hint="eastAsia" w:ascii="仿宋_GB2312" w:hAnsi="宋体" w:eastAsia="仿宋_GB2312"/>
          <w:sz w:val="32"/>
          <w:szCs w:val="32"/>
        </w:rPr>
        <w:t>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地区和学校坚持教育与生产劳动相结合，在实践育人方面取得了一定成效。同时，也要看到我国当前教育中劳动教育缺位的严峻现实，中小学生劳动教育现状不容乐观，在一些青少年中出现了不珍惜劳动成果、不想劳动、不会劳动的现象，劳动的独特育人价值在一定程度上被忽视，广泛开展劳动教育实践活动。如发挥家庭在劳动教育中的基础作用、学校在劳动教育中的主导作用以及社会在劳动教育中的支持作用，学校、家庭、社会的共同重视和努力下，在全社会形成崇尚劳动、热爱劳动、劳动光荣的普遍重视劳动教育的氛围，实现劳动认知与劳动价值的回归，让孩子在家庭、学校、社会丰富多样的劳动中体验生活，收获技能，学会与人交往，养成从小爱劳动的好习惯，锻炼各种能力，增强社会责任感。对此，我们将采取如下措施：学校中，劳动与技术课程经常被占用，师资、场地、经费缺乏，劳动教育无计划、无考核现象进行调研指导，并纳入考核范围;在德育课程中加强劳动教育意识培养，引导学生家长在家庭教育中注重劳动教育 ，加强宣传引导，引导家长树立正确劳动观念，支持配合学校开展劳动教育。高度重视，采取有效措施切实加强劳动教育。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导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政府办公室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，市政协提案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委员会。</w:t>
      </w:r>
    </w:p>
    <w:sectPr>
      <w:pgSz w:w="11906" w:h="16838"/>
      <w:pgMar w:top="1474" w:right="1701" w:bottom="147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D21D5"/>
    <w:rsid w:val="0B9802CC"/>
    <w:rsid w:val="0CFE6570"/>
    <w:rsid w:val="0F91686E"/>
    <w:rsid w:val="17D60C39"/>
    <w:rsid w:val="18CF0C41"/>
    <w:rsid w:val="1C8F3F9B"/>
    <w:rsid w:val="316146EF"/>
    <w:rsid w:val="35967FB2"/>
    <w:rsid w:val="3FF02E6E"/>
    <w:rsid w:val="447912EB"/>
    <w:rsid w:val="48127EB4"/>
    <w:rsid w:val="4C3D21D5"/>
    <w:rsid w:val="4CED1CE1"/>
    <w:rsid w:val="594B3C59"/>
    <w:rsid w:val="5BA43B5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2018-07-03T11:04:00Z</dcterms:created>
  <dc:creator>Administrator</dc:creator>
  <cp:lastModifiedBy>清清荷</cp:lastModifiedBy>
  <dcterms:modified xsi:type="dcterms:W3CDTF">2020-07-15T08:30:47Z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