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center"/>
        <w:textAlignment w:val="auto"/>
        <w:outlineLvl w:val="9"/>
        <w:rPr>
          <w:rFonts w:hint="eastAsia" w:cs="宋体"/>
          <w:b/>
          <w:bCs/>
          <w:spacing w:val="-20"/>
          <w:sz w:val="44"/>
          <w:szCs w:val="44"/>
          <w:lang w:val="en-US" w:eastAsia="zh-CN"/>
        </w:rPr>
      </w:pPr>
      <w:r>
        <w:rPr>
          <w:rFonts w:hint="eastAsia" w:ascii="宋体" w:hAnsi="宋体" w:eastAsia="宋体" w:cs="宋体"/>
          <w:b/>
          <w:bCs/>
          <w:spacing w:val="-20"/>
          <w:sz w:val="44"/>
          <w:szCs w:val="44"/>
          <w:lang w:val="en-US" w:eastAsia="zh-CN"/>
        </w:rPr>
        <w:t>对</w:t>
      </w:r>
      <w:r>
        <w:rPr>
          <w:rFonts w:hint="eastAsia" w:cs="宋体"/>
          <w:b/>
          <w:bCs/>
          <w:spacing w:val="-20"/>
          <w:sz w:val="44"/>
          <w:szCs w:val="44"/>
          <w:lang w:val="en-US" w:eastAsia="zh-CN"/>
        </w:rPr>
        <w:t>南宫市第九届人民</w:t>
      </w:r>
      <w:r>
        <w:rPr>
          <w:rFonts w:hint="eastAsia" w:ascii="宋体" w:hAnsi="宋体" w:eastAsia="宋体" w:cs="宋体"/>
          <w:b/>
          <w:bCs/>
          <w:spacing w:val="-20"/>
          <w:sz w:val="44"/>
          <w:szCs w:val="44"/>
          <w:lang w:val="en-US" w:eastAsia="zh-CN"/>
        </w:rPr>
        <w:t>代表</w:t>
      </w:r>
      <w:r>
        <w:rPr>
          <w:rFonts w:hint="eastAsia" w:cs="宋体"/>
          <w:b/>
          <w:bCs/>
          <w:spacing w:val="-20"/>
          <w:sz w:val="44"/>
          <w:szCs w:val="44"/>
          <w:lang w:val="en-US" w:eastAsia="zh-CN"/>
        </w:rPr>
        <w:t>大会</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center"/>
        <w:textAlignment w:val="auto"/>
        <w:outlineLvl w:val="9"/>
        <w:rPr>
          <w:rFonts w:hint="eastAsia" w:ascii="宋体" w:hAnsi="宋体" w:eastAsia="宋体" w:cs="宋体"/>
          <w:b/>
          <w:bCs/>
          <w:sz w:val="44"/>
          <w:szCs w:val="44"/>
          <w:lang w:val="en-US" w:eastAsia="zh-CN"/>
        </w:rPr>
      </w:pPr>
      <w:r>
        <w:rPr>
          <w:rFonts w:hint="eastAsia" w:cs="宋体"/>
          <w:b/>
          <w:bCs/>
          <w:spacing w:val="-20"/>
          <w:sz w:val="44"/>
          <w:szCs w:val="44"/>
          <w:lang w:val="en-US" w:eastAsia="zh-CN"/>
        </w:rPr>
        <w:t>第四次会议的</w:t>
      </w:r>
      <w:r>
        <w:rPr>
          <w:rFonts w:hint="eastAsia" w:ascii="宋体" w:hAnsi="宋体" w:eastAsia="宋体" w:cs="宋体"/>
          <w:b/>
          <w:bCs/>
          <w:spacing w:val="-20"/>
          <w:sz w:val="44"/>
          <w:szCs w:val="44"/>
          <w:lang w:val="en-US" w:eastAsia="zh-CN"/>
        </w:rPr>
        <w:t>第</w:t>
      </w:r>
      <w:r>
        <w:rPr>
          <w:rFonts w:hint="eastAsia" w:cs="宋体"/>
          <w:b/>
          <w:bCs/>
          <w:spacing w:val="-20"/>
          <w:sz w:val="44"/>
          <w:szCs w:val="44"/>
          <w:lang w:val="en-US" w:eastAsia="zh-CN"/>
        </w:rPr>
        <w:t>83</w:t>
      </w:r>
      <w:r>
        <w:rPr>
          <w:rFonts w:hint="eastAsia" w:ascii="宋体" w:hAnsi="宋体" w:eastAsia="宋体" w:cs="宋体"/>
          <w:b/>
          <w:bCs/>
          <w:spacing w:val="-20"/>
          <w:sz w:val="44"/>
          <w:szCs w:val="44"/>
          <w:lang w:val="en-US" w:eastAsia="zh-CN"/>
        </w:rPr>
        <w:t>号建议的答复</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both"/>
        <w:textAlignment w:val="auto"/>
        <w:outlineLvl w:val="9"/>
        <w:rPr>
          <w:rFonts w:hint="eastAsia" w:ascii="仿宋_GB2312" w:hAnsi="Adobe 仿宋 Std R" w:eastAsia="仿宋_GB2312" w:cs="Adobe 仿宋 Std R"/>
          <w:sz w:val="32"/>
          <w:szCs w:val="32"/>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both"/>
        <w:textAlignment w:val="auto"/>
        <w:outlineLvl w:val="9"/>
        <w:rPr>
          <w:rFonts w:hint="eastAsia" w:ascii="仿宋_GB2312" w:hAnsi="Adobe 仿宋 Std R" w:eastAsia="仿宋_GB2312" w:cs="Adobe 仿宋 Std R"/>
          <w:sz w:val="32"/>
          <w:szCs w:val="32"/>
        </w:rPr>
      </w:pPr>
      <w:r>
        <w:rPr>
          <w:rFonts w:hint="eastAsia" w:ascii="仿宋" w:hAnsi="仿宋" w:eastAsia="仿宋" w:cs="仿宋"/>
          <w:sz w:val="32"/>
          <w:szCs w:val="32"/>
          <w:lang w:val="en-US" w:eastAsia="zh-CN"/>
        </w:rPr>
        <w:t>张延新代表</w:t>
      </w:r>
      <w:r>
        <w:rPr>
          <w:rFonts w:hint="eastAsia" w:ascii="仿宋_GB2312" w:hAnsi="Adobe 仿宋 Std R" w:eastAsia="仿宋_GB2312" w:cs="Adobe 仿宋 Std R"/>
          <w:sz w:val="32"/>
          <w:szCs w:val="32"/>
        </w:rPr>
        <w:t>：</w:t>
      </w:r>
    </w:p>
    <w:p>
      <w:pPr>
        <w:keepNext w:val="0"/>
        <w:keepLines w:val="0"/>
        <w:pageBreakBefore w:val="0"/>
        <w:kinsoku/>
        <w:wordWrap/>
        <w:overflowPunct/>
        <w:topLinePunct w:val="0"/>
        <w:autoSpaceDE/>
        <w:autoSpaceDN/>
        <w:bidi w:val="0"/>
        <w:adjustRightInd/>
        <w:snapToGrid/>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w:t>
      </w:r>
      <w:bookmarkStart w:id="0" w:name="_GoBack"/>
      <w:bookmarkEnd w:id="0"/>
      <w:r>
        <w:rPr>
          <w:rFonts w:hint="eastAsia" w:ascii="仿宋_GB2312" w:hAnsi="仿宋_GB2312" w:eastAsia="仿宋_GB2312" w:cs="仿宋_GB2312"/>
          <w:sz w:val="32"/>
          <w:szCs w:val="32"/>
          <w:lang w:val="en-US" w:eastAsia="zh-CN"/>
        </w:rPr>
        <w:t>提出的关于“</w:t>
      </w:r>
      <w:r>
        <w:rPr>
          <w:rFonts w:hint="eastAsia" w:ascii="仿宋" w:hAnsi="仿宋" w:eastAsia="仿宋" w:cs="仿宋"/>
          <w:sz w:val="32"/>
          <w:szCs w:val="32"/>
          <w:lang w:val="en-US" w:eastAsia="zh-CN"/>
        </w:rPr>
        <w:t>解决大午及村没有公办教师的问题</w:t>
      </w:r>
      <w:r>
        <w:rPr>
          <w:rFonts w:hint="eastAsia" w:ascii="仿宋_GB2312" w:hAnsi="仿宋_GB2312" w:eastAsia="仿宋_GB2312" w:cs="仿宋_GB2312"/>
          <w:sz w:val="32"/>
          <w:szCs w:val="32"/>
          <w:lang w:val="en-US" w:eastAsia="zh-CN"/>
        </w:rPr>
        <w:t xml:space="preserve"> ”收悉，现答复如下：</w:t>
      </w:r>
    </w:p>
    <w:p>
      <w:pPr>
        <w:keepNext w:val="0"/>
        <w:keepLines w:val="0"/>
        <w:pageBreakBefore w:val="0"/>
        <w:kinsoku/>
        <w:wordWrap/>
        <w:overflowPunct/>
        <w:topLinePunct w:val="0"/>
        <w:autoSpaceDE/>
        <w:autoSpaceDN/>
        <w:bidi w:val="0"/>
        <w:adjustRightInd/>
        <w:snapToGrid/>
        <w:spacing w:line="600" w:lineRule="exact"/>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目前我市的学前教育没有公办教师编制，无法正常招聘幼儿教师是造成你们村教学点没有幼儿园公办教师的原因。现在我们已经发现了这一问题，正向市委、政府积极汇报，寻求解决办法。</w:t>
      </w:r>
    </w:p>
    <w:p>
      <w:pPr>
        <w:keepNext w:val="0"/>
        <w:keepLines w:val="0"/>
        <w:pageBreakBefore w:val="0"/>
        <w:kinsoku/>
        <w:wordWrap/>
        <w:overflowPunct/>
        <w:topLinePunct w:val="0"/>
        <w:autoSpaceDE/>
        <w:autoSpaceDN/>
        <w:bidi w:val="0"/>
        <w:adjustRightInd/>
        <w:snapToGrid/>
        <w:spacing w:line="600" w:lineRule="exact"/>
        <w:ind w:firstLine="640"/>
        <w:rPr>
          <w:rFonts w:hint="eastAsia" w:ascii="仿宋_GB2312" w:hAnsi="仿宋_GB2312" w:eastAsia="仿宋_GB2312" w:cs="仿宋_GB2312"/>
          <w:sz w:val="32"/>
          <w:szCs w:val="32"/>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before="0" w:after="0" w:line="600" w:lineRule="exact"/>
        <w:ind w:left="0" w:leftChars="0" w:right="0" w:firstLine="640" w:firstLineChars="200"/>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 w:hAnsi="仿宋" w:eastAsia="仿宋" w:cs="仿宋"/>
          <w:sz w:val="32"/>
          <w:szCs w:val="32"/>
          <w:lang w:val="en-US" w:eastAsia="zh-CN"/>
        </w:rPr>
        <w:t xml:space="preserve"> </w:t>
      </w:r>
      <w:r>
        <w:rPr>
          <w:rFonts w:hint="eastAsia" w:ascii="仿宋_GB2312" w:hAnsi="仿宋_GB2312" w:eastAsia="仿宋_GB2312" w:cs="仿宋_GB2312"/>
          <w:color w:val="000000"/>
          <w:kern w:val="0"/>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snapToGrid/>
        <w:spacing w:before="0" w:after="0" w:line="600" w:lineRule="exact"/>
        <w:ind w:left="0" w:leftChars="0" w:right="0" w:firstLine="5280" w:firstLineChars="1650"/>
        <w:jc w:val="left"/>
        <w:textAlignment w:val="baseline"/>
        <w:rPr>
          <w:rFonts w:hint="eastAsia" w:ascii="仿宋_GB2312" w:hAnsi="宋体" w:eastAsia="仿宋_GB2312" w:cs="宋体"/>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snapToGrid/>
        <w:spacing w:before="0" w:after="0" w:line="600" w:lineRule="exact"/>
        <w:ind w:left="0" w:leftChars="0" w:right="0" w:firstLine="5280" w:firstLineChars="1650"/>
        <w:jc w:val="left"/>
        <w:textAlignment w:val="baseline"/>
        <w:rPr>
          <w:rFonts w:hint="eastAsia" w:ascii="仿宋_GB2312" w:hAnsi="宋体" w:eastAsia="仿宋_GB2312" w:cs="宋体"/>
          <w:color w:val="000000"/>
          <w:kern w:val="0"/>
          <w:sz w:val="32"/>
          <w:szCs w:val="32"/>
          <w:shd w:val="clear" w:color="auto" w:fill="FFFFFF"/>
        </w:rPr>
      </w:pPr>
      <w:r>
        <w:rPr>
          <w:rFonts w:hint="eastAsia" w:ascii="仿宋_GB2312" w:hAnsi="宋体" w:eastAsia="仿宋_GB2312" w:cs="宋体"/>
          <w:color w:val="000000"/>
          <w:kern w:val="0"/>
          <w:sz w:val="32"/>
          <w:szCs w:val="32"/>
          <w:shd w:val="clear" w:color="auto" w:fill="FFFFFF"/>
        </w:rPr>
        <w:t>20</w:t>
      </w:r>
      <w:r>
        <w:rPr>
          <w:rFonts w:hint="eastAsia" w:ascii="仿宋_GB2312" w:eastAsia="仿宋_GB2312" w:cs="宋体"/>
          <w:color w:val="000000"/>
          <w:kern w:val="0"/>
          <w:sz w:val="32"/>
          <w:szCs w:val="32"/>
          <w:shd w:val="clear" w:color="auto" w:fill="FFFFFF"/>
          <w:lang w:val="en-US" w:eastAsia="zh-CN"/>
        </w:rPr>
        <w:t>20</w:t>
      </w:r>
      <w:r>
        <w:rPr>
          <w:rFonts w:hint="eastAsia" w:ascii="仿宋_GB2312" w:hAnsi="宋体" w:eastAsia="仿宋_GB2312" w:cs="宋体"/>
          <w:color w:val="000000"/>
          <w:kern w:val="0"/>
          <w:sz w:val="32"/>
          <w:szCs w:val="32"/>
          <w:shd w:val="clear" w:color="auto" w:fill="FFFFFF"/>
        </w:rPr>
        <w:t>年</w:t>
      </w:r>
      <w:r>
        <w:rPr>
          <w:rFonts w:hint="eastAsia" w:ascii="仿宋_GB2312" w:eastAsia="仿宋_GB2312" w:cs="宋体"/>
          <w:color w:val="000000"/>
          <w:kern w:val="0"/>
          <w:sz w:val="32"/>
          <w:szCs w:val="32"/>
          <w:shd w:val="clear" w:color="auto" w:fill="FFFFFF"/>
          <w:lang w:val="en-US" w:eastAsia="zh-CN"/>
        </w:rPr>
        <w:t>7</w:t>
      </w:r>
      <w:r>
        <w:rPr>
          <w:rFonts w:hint="eastAsia" w:ascii="仿宋_GB2312" w:hAnsi="宋体" w:eastAsia="仿宋_GB2312" w:cs="宋体"/>
          <w:color w:val="000000"/>
          <w:kern w:val="0"/>
          <w:sz w:val="32"/>
          <w:szCs w:val="32"/>
          <w:shd w:val="clear" w:color="auto" w:fill="FFFFFF"/>
        </w:rPr>
        <w:t>月</w:t>
      </w:r>
      <w:r>
        <w:rPr>
          <w:rFonts w:hint="eastAsia" w:ascii="仿宋_GB2312" w:eastAsia="仿宋_GB2312" w:cs="宋体"/>
          <w:color w:val="000000"/>
          <w:kern w:val="0"/>
          <w:sz w:val="32"/>
          <w:szCs w:val="32"/>
          <w:shd w:val="clear" w:color="auto" w:fill="FFFFFF"/>
          <w:lang w:val="en-US" w:eastAsia="zh-CN"/>
        </w:rPr>
        <w:t>3</w:t>
      </w:r>
      <w:r>
        <w:rPr>
          <w:rFonts w:hint="eastAsia" w:ascii="仿宋_GB2312" w:hAnsi="宋体" w:eastAsia="仿宋_GB2312" w:cs="宋体"/>
          <w:color w:val="000000"/>
          <w:kern w:val="0"/>
          <w:sz w:val="32"/>
          <w:szCs w:val="32"/>
          <w:shd w:val="clear" w:color="auto" w:fill="FFFFFF"/>
        </w:rPr>
        <w:t>日</w:t>
      </w: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eastAsia="zh-CN"/>
        </w:rPr>
        <w:t>领导签发：</w:t>
      </w:r>
      <w:r>
        <w:rPr>
          <w:rFonts w:hint="eastAsia" w:ascii="仿宋_GB2312" w:hAnsi="仿宋_GB2312" w:eastAsia="仿宋_GB2312" w:cs="仿宋_GB2312"/>
          <w:color w:val="000000"/>
          <w:kern w:val="0"/>
          <w:sz w:val="32"/>
          <w:szCs w:val="32"/>
          <w:shd w:val="clear" w:color="auto" w:fill="FFFFFF"/>
          <w:lang w:val="en-US" w:eastAsia="zh-CN"/>
        </w:rPr>
        <w:t>李春雨</w:t>
      </w: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lang w:eastAsia="zh-CN"/>
        </w:rPr>
        <w:t>联系人及电话：赵灿波</w:t>
      </w:r>
      <w:r>
        <w:rPr>
          <w:rFonts w:hint="eastAsia" w:ascii="仿宋_GB2312" w:hAnsi="仿宋_GB2312" w:eastAsia="仿宋_GB2312" w:cs="仿宋_GB2312"/>
          <w:color w:val="000000"/>
          <w:kern w:val="0"/>
          <w:sz w:val="32"/>
          <w:szCs w:val="32"/>
          <w:shd w:val="clear" w:color="auto" w:fill="FFFFFF"/>
          <w:lang w:val="en-US" w:eastAsia="zh-CN"/>
        </w:rPr>
        <w:t xml:space="preserve">     5261155               </w:t>
      </w:r>
    </w:p>
    <w:p>
      <w:pPr>
        <w:keepNext w:val="0"/>
        <w:keepLines w:val="0"/>
        <w:pageBreakBefore w:val="0"/>
        <w:kinsoku/>
        <w:wordWrap/>
        <w:overflowPunct/>
        <w:topLinePunct w:val="0"/>
        <w:autoSpaceDE/>
        <w:autoSpaceDN/>
        <w:bidi w:val="0"/>
        <w:adjustRightInd/>
        <w:snapToGrid/>
        <w:spacing w:before="0" w:after="0" w:line="600" w:lineRule="exact"/>
        <w:ind w:left="0" w:leftChars="0" w:right="0"/>
        <w:textAlignment w:val="auto"/>
      </w:pPr>
      <w:r>
        <w:rPr>
          <w:rFonts w:hint="eastAsia" w:ascii="仿宋_GB2312" w:hAnsi="仿宋_GB2312" w:eastAsia="仿宋_GB2312" w:cs="仿宋_GB2312"/>
          <w:color w:val="000000"/>
          <w:kern w:val="0"/>
          <w:sz w:val="32"/>
          <w:szCs w:val="32"/>
          <w:shd w:val="clear" w:color="auto" w:fill="FFFFFF"/>
          <w:lang w:eastAsia="zh-CN"/>
        </w:rPr>
        <w:t>抄</w:t>
      </w:r>
      <w:r>
        <w:rPr>
          <w:rFonts w:hint="eastAsia" w:ascii="仿宋_GB2312" w:hAnsi="仿宋_GB2312" w:eastAsia="仿宋_GB2312" w:cs="仿宋_GB2312"/>
          <w:color w:val="000000"/>
          <w:kern w:val="0"/>
          <w:sz w:val="32"/>
          <w:szCs w:val="32"/>
          <w:shd w:val="clear" w:color="auto" w:fill="FFFFFF"/>
          <w:lang w:val="en-US" w:eastAsia="zh-CN"/>
        </w:rPr>
        <w:t>送</w:t>
      </w:r>
      <w:r>
        <w:rPr>
          <w:rFonts w:hint="eastAsia" w:ascii="仿宋_GB2312" w:hAnsi="仿宋_GB2312" w:eastAsia="仿宋_GB2312" w:cs="仿宋_GB2312"/>
          <w:color w:val="000000"/>
          <w:kern w:val="0"/>
          <w:sz w:val="32"/>
          <w:szCs w:val="32"/>
          <w:shd w:val="clear" w:color="auto" w:fill="FFFFFF"/>
          <w:lang w:eastAsia="zh-CN"/>
        </w:rPr>
        <w:t>：市人大</w:t>
      </w:r>
      <w:r>
        <w:rPr>
          <w:rFonts w:hint="eastAsia" w:ascii="仿宋_GB2312" w:hAnsi="仿宋_GB2312" w:eastAsia="仿宋_GB2312" w:cs="仿宋_GB2312"/>
          <w:color w:val="000000"/>
          <w:kern w:val="0"/>
          <w:sz w:val="32"/>
          <w:szCs w:val="32"/>
          <w:shd w:val="clear" w:color="auto" w:fill="FFFFFF"/>
          <w:lang w:val="en-US" w:eastAsia="zh-CN"/>
        </w:rPr>
        <w:t>常委会选举任免代表工作委员会，市政府办公室。</w:t>
      </w: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E97091"/>
    <w:rsid w:val="11CB12AD"/>
    <w:rsid w:val="2A446C7D"/>
    <w:rsid w:val="2CF5013A"/>
    <w:rsid w:val="3FF05285"/>
    <w:rsid w:val="4146014A"/>
    <w:rsid w:val="4C784B8B"/>
    <w:rsid w:val="521552F9"/>
    <w:rsid w:val="5BA81845"/>
    <w:rsid w:val="5CB228A6"/>
    <w:rsid w:val="5EF3758F"/>
    <w:rsid w:val="6884733D"/>
    <w:rsid w:val="6A1D1CAD"/>
    <w:rsid w:val="6AE97091"/>
    <w:rsid w:val="766C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黑体"/>
      <w:snapToGrid w:val="0"/>
      <w:kern w:val="2"/>
      <w:sz w:val="44"/>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2019-07-16T01:25:00Z</dcterms:created>
  <dc:creator>清清荷</dc:creator>
  <cp:lastModifiedBy>清清荷</cp:lastModifiedBy>
  <dcterms:modified xsi:type="dcterms:W3CDTF">2020-09-03T03:32:45Z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