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南便村乡</w:t>
      </w: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脱贫户公益性岗位资金使用说明</w:t>
      </w:r>
    </w:p>
    <w:p>
      <w:pPr>
        <w:jc w:val="both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jc w:val="both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南宫市乡村振兴局：</w:t>
      </w:r>
    </w:p>
    <w:p>
      <w:pPr>
        <w:jc w:val="center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南便村乡30个村2022年7月至9月设置公益性岗位159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名，每人每月需发放300元，共计需要发放143100元。其中我乡用项目收益分红支付770.81元，需财政资金补贴142329.19元。</w:t>
      </w: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附件：南便村乡2022年7月—9月公益性岗位补贴花名册。</w:t>
      </w:r>
    </w:p>
    <w:p>
      <w:pPr>
        <w:ind w:firstLine="640"/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党委书记签字：</w:t>
      </w: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righ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南便村乡人民政府</w:t>
      </w:r>
    </w:p>
    <w:p>
      <w:pPr>
        <w:ind w:firstLine="640"/>
        <w:jc w:val="right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2022年9月23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WFjZGY1ZGE5NTUwMzdiMWNlNjIyNGIxYjdmODUifQ=="/>
  </w:docVars>
  <w:rsids>
    <w:rsidRoot w:val="00000000"/>
    <w:rsid w:val="000B23FA"/>
    <w:rsid w:val="08B925C3"/>
    <w:rsid w:val="12F47622"/>
    <w:rsid w:val="188F226B"/>
    <w:rsid w:val="1C491A24"/>
    <w:rsid w:val="565E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169</Characters>
  <Lines>0</Lines>
  <Paragraphs>0</Paragraphs>
  <TotalTime>27</TotalTime>
  <ScaleCrop>false</ScaleCrop>
  <LinksUpToDate>false</LinksUpToDate>
  <CharactersWithSpaces>172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2021-10-10T07:52:00Z</dcterms:created>
  <dc:creator>A</dc:creator>
  <cp:lastModifiedBy>Administrator</cp:lastModifiedBy>
  <cp:lastPrinted>2022-09-23T06:44:32Z</cp:lastPrinted>
  <dcterms:modified xsi:type="dcterms:W3CDTF">2022-09-23T06:45:51Z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F009BE1DD72C44B4935C277EF89206A5</vt:lpwstr>
  </property>
</Properties>
</file>