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lang w:eastAsia="zh-CN"/>
        </w:rPr>
        <w:t>南宫市市场监督管理局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2023年，南宫市市场监督管理局认真贯彻落实《中华人民共和国政府信息公开条例》，结合市场监管工作实际，进一步深化政务公开工作，取得了明显成效。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（一）主动公开</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。着力抓好信息公开发布，全年主动公开散煤、成品油抽检信息、不合格食品核查处置信息、食用农产品抽检信息、行政处罚案件结果信息、双随机、一公开抽查信息、农药化肥抽检等共</w:t>
      </w:r>
      <w:r>
        <w:rPr>
          <w:rFonts w:hint="eastAsia" w:ascii="仿宋_GB2312" w:hAnsi="仿宋_GB2312" w:eastAsia="仿宋_GB2312" w:cs="仿宋_GB2312"/>
          <w:b w:val="0"/>
          <w:bCs w:val="0"/>
          <w:sz w:val="32"/>
          <w:szCs w:val="32"/>
          <w:lang w:val="en-US" w:eastAsia="zh-CN"/>
        </w:rPr>
        <w:t>290</w:t>
      </w:r>
      <w:r>
        <w:rPr>
          <w:rFonts w:hint="eastAsia" w:ascii="仿宋_GB2312" w:hAnsi="仿宋_GB2312" w:eastAsia="仿宋_GB2312" w:cs="仿宋_GB2312"/>
          <w:b w:val="0"/>
          <w:bCs w:val="0"/>
          <w:sz w:val="32"/>
          <w:szCs w:val="32"/>
          <w:lang w:eastAsia="zh-CN"/>
        </w:rPr>
        <w:t>余条信息。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（二）依申请公开</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。严格执行《河北省政府信息公开申请办理规范》，</w:t>
      </w:r>
      <w:r>
        <w:rPr>
          <w:rFonts w:hint="eastAsia" w:ascii="Times New Roman" w:hAnsi="Times New Roman" w:eastAsia="仿宋_GB2312" w:cs="Times New Roman"/>
          <w:kern w:val="2"/>
          <w:sz w:val="32"/>
          <w:szCs w:val="32"/>
          <w:lang w:val="en-US" w:eastAsia="zh-CN" w:bidi="ar-SA"/>
        </w:rPr>
        <w:t>依据《答复格式文本》制作政府信息公开申请答复书、告知书等，扎实推进依申请公开工作规范化</w:t>
      </w:r>
      <w:r>
        <w:rPr>
          <w:rFonts w:hint="eastAsia" w:ascii="仿宋_GB2312" w:hAnsi="仿宋_GB2312" w:eastAsia="仿宋_GB2312" w:cs="仿宋_GB2312"/>
          <w:kern w:val="2"/>
          <w:sz w:val="32"/>
          <w:szCs w:val="32"/>
          <w:lang w:val="en-US" w:eastAsia="zh-CN" w:bidi="ar-SA"/>
        </w:rPr>
        <w:t>标准化</w:t>
      </w:r>
      <w:r>
        <w:rPr>
          <w:rFonts w:hint="eastAsia" w:ascii="仿宋_GB2312" w:hAnsi="仿宋_GB2312" w:eastAsia="仿宋_GB2312" w:cs="仿宋_GB2312"/>
          <w:b w:val="0"/>
          <w:bCs w:val="0"/>
          <w:sz w:val="32"/>
          <w:szCs w:val="32"/>
          <w:lang w:eastAsia="zh-CN"/>
        </w:rPr>
        <w:t>。全年我局共收到依申请公开</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（三）政府信息管理</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2023年，</w:t>
      </w:r>
      <w:r>
        <w:rPr>
          <w:rFonts w:hint="eastAsia" w:ascii="仿宋_GB2312" w:hAnsi="仿宋_GB2312" w:eastAsia="仿宋_GB2312" w:cs="仿宋_GB2312"/>
          <w:b w:val="0"/>
          <w:bCs w:val="0"/>
          <w:sz w:val="32"/>
          <w:szCs w:val="32"/>
          <w:lang w:eastAsia="zh-CN"/>
        </w:rPr>
        <w:t>我局未发生涉及政府信息公开行政复议案件；未发生涉及政府信息公开行政诉讼案件。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（四）政府信息公开平台建设</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。南宫市人民政府政府信息公开平台作为我局政府信息和政务公开第一平台，及时发布食品药品监管、知识产权、“双随机、</w:t>
      </w:r>
      <w:bookmarkStart w:id="0" w:name="_GoBack"/>
      <w:bookmarkEnd w:id="0"/>
      <w:r>
        <w:rPr>
          <w:rFonts w:hint="eastAsia" w:ascii="仿宋_GB2312" w:hAnsi="仿宋_GB2312" w:eastAsia="仿宋_GB2312" w:cs="仿宋_GB2312"/>
          <w:b w:val="0"/>
          <w:bCs w:val="0"/>
          <w:sz w:val="32"/>
          <w:szCs w:val="32"/>
          <w:lang w:eastAsia="zh-CN"/>
        </w:rPr>
        <w:t>一公开”监管、特种设备监管等信息，保障公众知情权、参与权和监督权</w:t>
      </w:r>
      <w:r>
        <w:rPr>
          <w:rFonts w:hint="eastAsia" w:ascii="Times New Roman" w:hAnsi="Times New Roman" w:eastAsia="仿宋_GB2312" w:cs="Times New Roman"/>
          <w:b w:val="0"/>
          <w:bCs w:val="0"/>
          <w:kern w:val="2"/>
          <w:sz w:val="32"/>
          <w:szCs w:val="32"/>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（五）监督保障</w:t>
      </w:r>
      <w:r>
        <w:rPr>
          <w:rFonts w:hint="eastAsia" w:ascii="仿宋_GB2312" w:hAnsi="仿宋_GB2312" w:eastAsia="仿宋_GB2312" w:cs="仿宋_GB2312"/>
          <w:b w:val="0"/>
          <w:bCs w:val="0"/>
          <w:sz w:val="32"/>
          <w:szCs w:val="32"/>
          <w:lang w:val="en-US" w:eastAsia="zh-CN"/>
        </w:rPr>
        <w:t>情况</w:t>
      </w:r>
      <w:r>
        <w:rPr>
          <w:rFonts w:hint="eastAsia" w:ascii="仿宋_GB2312" w:hAnsi="仿宋_GB2312" w:eastAsia="仿宋_GB2312" w:cs="仿宋_GB2312"/>
          <w:b w:val="0"/>
          <w:bCs w:val="0"/>
          <w:sz w:val="32"/>
          <w:szCs w:val="32"/>
          <w:lang w:eastAsia="zh-CN"/>
        </w:rPr>
        <w:t>。我局高度重视政府信息公开工作，对政务公开工作重点任务梳理形成台账，细化实化责任分工，由办公室管理政务公开工作，做好政务公开内容日常维护，发现问题第一时间整改。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5"/>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ascii="宋体" w:hAnsi="宋体" w:eastAsia="宋体" w:cs="宋体"/>
                <w:sz w:val="20"/>
                <w:szCs w:val="20"/>
                <w:lang w:val="en-US"/>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宋体" w:eastAsiaTheme="minorEastAsia"/>
                <w:sz w:val="24"/>
                <w:szCs w:val="24"/>
                <w:lang w:val="en-US" w:eastAsia="zh-CN"/>
              </w:rPr>
            </w:pPr>
            <w:r>
              <w:rPr>
                <w:rFonts w:hint="eastAsia" w:ascii="宋体"/>
                <w:color w:val="auto"/>
                <w:sz w:val="20"/>
                <w:szCs w:val="20"/>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eastAsiaTheme="minorEastAsia"/>
                <w:sz w:val="24"/>
                <w:szCs w:val="24"/>
                <w:lang w:val="en-US" w:eastAsia="zh-CN"/>
              </w:rPr>
            </w:pPr>
            <w:r>
              <w:rPr>
                <w:rFonts w:hint="eastAsia"/>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eastAsia="等线"/>
                <w:lang w:val="en-US" w:eastAsia="zh-CN"/>
              </w:rPr>
            </w:pPr>
            <w:r>
              <w:rPr>
                <w:rFonts w:hint="eastAsia"/>
                <w:lang w:val="en-US" w:eastAsia="zh-CN"/>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eastAsiaTheme="minorEastAsia"/>
                <w:sz w:val="24"/>
                <w:szCs w:val="24"/>
                <w:lang w:val="en-US" w:eastAsia="zh-CN"/>
              </w:rPr>
            </w:pPr>
            <w:r>
              <w:rPr>
                <w:rFonts w:hint="eastAsia"/>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w:t>
      </w:r>
      <w:r>
        <w:rPr>
          <w:rFonts w:hint="eastAsia" w:ascii="黑体" w:hAnsi="黑体" w:eastAsia="黑体" w:cs="黑体"/>
          <w:kern w:val="2"/>
          <w:sz w:val="32"/>
          <w:szCs w:val="32"/>
          <w:lang w:val="en-US" w:eastAsia="zh-CN" w:bidi="ar-SA"/>
        </w:rPr>
        <w:t>问题</w:t>
      </w:r>
      <w:r>
        <w:rPr>
          <w:rFonts w:hint="eastAsia" w:ascii="黑体" w:hAnsi="黑体" w:eastAsia="黑体" w:cs="黑体"/>
          <w:kern w:val="1"/>
          <w:sz w:val="32"/>
          <w:szCs w:val="32"/>
          <w:lang w:val="en-US" w:eastAsia="zh-CN" w:bidi="ar-SA"/>
        </w:rPr>
        <w:t>及改进情况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在政府信息公开工作中存在公开内容有待增加、公开效率有待提高等问题。针对这些问题，我局将按照政府信息公开工作要求，进一步做好信息公开工作。一是进一步增加公开内容，不断扩大信息公开范围，努力提高信息公开质量，重点对群众关切的民生热点问题进行公开，做到应公开尽公开。二是进一步提高公开效率，力争在规定时间内既快又好完成公开工作，提高群众满意度。三是进一步丰富公开途径，加大工作信息宣传力度，切实用好政务公开渠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w:t>
      </w:r>
      <w:r>
        <w:rPr>
          <w:rFonts w:hint="eastAsia" w:ascii="黑体" w:hAnsi="黑体" w:eastAsia="黑体" w:cs="黑体"/>
          <w:sz w:val="32"/>
          <w:szCs w:val="32"/>
          <w:lang w:val="en-US" w:eastAsia="zh-CN"/>
        </w:rPr>
        <w:t>需要</w:t>
      </w:r>
      <w:r>
        <w:rPr>
          <w:rFonts w:hint="eastAsia" w:ascii="黑体" w:hAnsi="黑体" w:eastAsia="黑体" w:cs="黑体"/>
          <w:sz w:val="32"/>
          <w:szCs w:val="32"/>
          <w:lang w:eastAsia="zh-CN"/>
        </w:rPr>
        <w:t>报告的事项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认真贯彻执行国务院办公厅《政府信息公开信息处理费管理办法》和《关于政府信息公开处理费管理有关事项的通知》。2023年我局未收取信息处理费。</w:t>
      </w:r>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NmI0YzZkNjRmY2MwMmZhMWViZGE2NmU0MTRhYjgifQ=="/>
  </w:docVars>
  <w:rsids>
    <w:rsidRoot w:val="00000000"/>
    <w:rsid w:val="011448F5"/>
    <w:rsid w:val="02EF1E8A"/>
    <w:rsid w:val="05854715"/>
    <w:rsid w:val="05EC445F"/>
    <w:rsid w:val="06011C25"/>
    <w:rsid w:val="06755A67"/>
    <w:rsid w:val="075223AF"/>
    <w:rsid w:val="09467281"/>
    <w:rsid w:val="09721F84"/>
    <w:rsid w:val="0A4F320E"/>
    <w:rsid w:val="0B464FE5"/>
    <w:rsid w:val="0CEC7E16"/>
    <w:rsid w:val="0F46438D"/>
    <w:rsid w:val="0F8E29A9"/>
    <w:rsid w:val="0FC73F4D"/>
    <w:rsid w:val="0FD4052B"/>
    <w:rsid w:val="105067D1"/>
    <w:rsid w:val="1087635F"/>
    <w:rsid w:val="11056AD0"/>
    <w:rsid w:val="13D842FC"/>
    <w:rsid w:val="15080B89"/>
    <w:rsid w:val="151339F2"/>
    <w:rsid w:val="16B5089D"/>
    <w:rsid w:val="16F726BA"/>
    <w:rsid w:val="19260DFF"/>
    <w:rsid w:val="19634878"/>
    <w:rsid w:val="1AC27A2C"/>
    <w:rsid w:val="1D272673"/>
    <w:rsid w:val="1E5A1D87"/>
    <w:rsid w:val="1F396E36"/>
    <w:rsid w:val="1F6E1F30"/>
    <w:rsid w:val="208732AA"/>
    <w:rsid w:val="20E513C6"/>
    <w:rsid w:val="21CA115F"/>
    <w:rsid w:val="22264BFB"/>
    <w:rsid w:val="26323DF9"/>
    <w:rsid w:val="273506C4"/>
    <w:rsid w:val="28645BC6"/>
    <w:rsid w:val="28FC0CC5"/>
    <w:rsid w:val="2BE36D74"/>
    <w:rsid w:val="2C321063"/>
    <w:rsid w:val="2C41635D"/>
    <w:rsid w:val="2E79022B"/>
    <w:rsid w:val="2F547565"/>
    <w:rsid w:val="2FC90516"/>
    <w:rsid w:val="30C25A2F"/>
    <w:rsid w:val="30C419B0"/>
    <w:rsid w:val="31641CA1"/>
    <w:rsid w:val="319F5F79"/>
    <w:rsid w:val="31AD0696"/>
    <w:rsid w:val="361364B8"/>
    <w:rsid w:val="36407DC8"/>
    <w:rsid w:val="3680281D"/>
    <w:rsid w:val="38265BD1"/>
    <w:rsid w:val="39520EAA"/>
    <w:rsid w:val="3ABC4610"/>
    <w:rsid w:val="3B337E5E"/>
    <w:rsid w:val="3C70226D"/>
    <w:rsid w:val="3CB60D47"/>
    <w:rsid w:val="3E512B46"/>
    <w:rsid w:val="3F3E6DD2"/>
    <w:rsid w:val="400F20B6"/>
    <w:rsid w:val="40A92971"/>
    <w:rsid w:val="40C77E19"/>
    <w:rsid w:val="411C4301"/>
    <w:rsid w:val="42E95CA2"/>
    <w:rsid w:val="43145AAB"/>
    <w:rsid w:val="436E03ED"/>
    <w:rsid w:val="462E719C"/>
    <w:rsid w:val="47FB61A8"/>
    <w:rsid w:val="48290FF4"/>
    <w:rsid w:val="49402663"/>
    <w:rsid w:val="499D3E09"/>
    <w:rsid w:val="4AC24D5B"/>
    <w:rsid w:val="4E3B7723"/>
    <w:rsid w:val="4F1436CD"/>
    <w:rsid w:val="4F250E5D"/>
    <w:rsid w:val="4F622AD3"/>
    <w:rsid w:val="51F277AF"/>
    <w:rsid w:val="51F67357"/>
    <w:rsid w:val="51F7093A"/>
    <w:rsid w:val="5280350C"/>
    <w:rsid w:val="52BE0F54"/>
    <w:rsid w:val="554B78D9"/>
    <w:rsid w:val="55DD500E"/>
    <w:rsid w:val="571F34BB"/>
    <w:rsid w:val="58016AE1"/>
    <w:rsid w:val="588C10EE"/>
    <w:rsid w:val="58D148C0"/>
    <w:rsid w:val="59E46D42"/>
    <w:rsid w:val="5A643FE3"/>
    <w:rsid w:val="5AE07365"/>
    <w:rsid w:val="5C3A2476"/>
    <w:rsid w:val="5D5E2B42"/>
    <w:rsid w:val="5D936635"/>
    <w:rsid w:val="5DF80C26"/>
    <w:rsid w:val="5E231B5D"/>
    <w:rsid w:val="5FA97E40"/>
    <w:rsid w:val="60B53AE3"/>
    <w:rsid w:val="61A83191"/>
    <w:rsid w:val="62AD20FC"/>
    <w:rsid w:val="62E404A2"/>
    <w:rsid w:val="63952BB5"/>
    <w:rsid w:val="6400089E"/>
    <w:rsid w:val="65817895"/>
    <w:rsid w:val="67305892"/>
    <w:rsid w:val="68A76919"/>
    <w:rsid w:val="6B134A48"/>
    <w:rsid w:val="6CD70509"/>
    <w:rsid w:val="6DA10AAF"/>
    <w:rsid w:val="6E1A5158"/>
    <w:rsid w:val="6ED23DAB"/>
    <w:rsid w:val="6EF966EE"/>
    <w:rsid w:val="6F174377"/>
    <w:rsid w:val="70176EA2"/>
    <w:rsid w:val="70A33B15"/>
    <w:rsid w:val="70B42B59"/>
    <w:rsid w:val="72E933D9"/>
    <w:rsid w:val="73F7729B"/>
    <w:rsid w:val="745D5428"/>
    <w:rsid w:val="7562670C"/>
    <w:rsid w:val="7577047E"/>
    <w:rsid w:val="765F4AF8"/>
    <w:rsid w:val="783D67B2"/>
    <w:rsid w:val="7AD531C1"/>
    <w:rsid w:val="7CDA0416"/>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autoRedefine/>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1816</Words>
  <Characters>1859</Characters>
  <Lines>0</Lines>
  <Paragraphs>0</Paragraphs>
  <TotalTime>53</TotalTime>
  <ScaleCrop>false</ScaleCrop>
  <LinksUpToDate>false</LinksUpToDate>
  <CharactersWithSpaces>1859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2024-04-03T06:11:34Z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EDBE135E5AE64FEA83835B04E8835AF6</vt:lpwstr>
  </property>
</Properties>
</file>