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仿宋" w:hAnsi="仿宋" w:eastAsia="仿宋" w:cs="仿宋"/>
          <w:i w:val="0"/>
          <w:iCs w:val="0"/>
          <w:caps w:val="0"/>
          <w:color w:val="666666"/>
          <w:spacing w:val="0"/>
          <w:sz w:val="24"/>
          <w:szCs w:val="24"/>
          <w:u w:val="none"/>
          <w:shd w:val="clear" w:fill="FFFFFF"/>
        </w:rPr>
      </w:pPr>
      <w:r>
        <w:rPr>
          <w:rFonts w:hint="eastAsia" w:ascii="微软雅黑" w:hAnsi="微软雅黑" w:eastAsia="微软雅黑" w:cs="微软雅黑"/>
          <w:i w:val="0"/>
          <w:iCs w:val="0"/>
          <w:caps w:val="0"/>
          <w:color w:val="333333"/>
          <w:spacing w:val="0"/>
          <w:sz w:val="48"/>
          <w:szCs w:val="48"/>
          <w:u w:val="none"/>
          <w:shd w:val="clear" w:fill="FFFFFF"/>
        </w:rPr>
        <w:t>南宫市薛吴村乡202</w:t>
      </w:r>
      <w:r>
        <w:rPr>
          <w:rFonts w:hint="eastAsia" w:ascii="微软雅黑" w:hAnsi="微软雅黑" w:eastAsia="微软雅黑" w:cs="微软雅黑"/>
          <w:i w:val="0"/>
          <w:iCs w:val="0"/>
          <w:caps w:val="0"/>
          <w:color w:val="333333"/>
          <w:spacing w:val="0"/>
          <w:sz w:val="48"/>
          <w:szCs w:val="48"/>
          <w:u w:val="none"/>
          <w:shd w:val="clear" w:fill="FFFFFF"/>
          <w:lang w:val="en-US" w:eastAsia="zh-CN"/>
        </w:rPr>
        <w:t>5</w:t>
      </w:r>
      <w:r>
        <w:rPr>
          <w:rFonts w:hint="eastAsia" w:ascii="微软雅黑" w:hAnsi="微软雅黑" w:eastAsia="微软雅黑" w:cs="微软雅黑"/>
          <w:i w:val="0"/>
          <w:iCs w:val="0"/>
          <w:caps w:val="0"/>
          <w:color w:val="333333"/>
          <w:spacing w:val="0"/>
          <w:sz w:val="48"/>
          <w:szCs w:val="48"/>
          <w:u w:val="none"/>
          <w:shd w:val="clear" w:fill="FFFFFF"/>
        </w:rPr>
        <w:t>年政府信息公开工作年度报告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555" w:lineRule="atLeast"/>
        <w:ind w:left="0" w:right="0" w:firstLine="645"/>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2025年以来，薛吴村乡人民政府以习近平新时代中国特色社会主义思想为指导，全面贯彻落实党中央决策部署以及党的二十大和二十届二中、三中、四中全会精神和南宫市委工作要求，根据《中华人民共和国政府信息公开条例》、《国务院办公厅关于全面推进政务公开工作的意见》及省、市相关政策法规，发布本年度报告。报告中所列数据统计时间为2025年1月1日至12月31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555" w:lineRule="atLeast"/>
        <w:ind w:left="0" w:right="0" w:firstLine="645"/>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一、总体情况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5"/>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（一）主动公开。本年度主动公开政府信息380条。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5"/>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（二）依申请公开。2025年我乡共收到依申请公开0件。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5"/>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（三）信息管理。2025年，我乡未发生涉及政府信息公开行政复议案件；未发生涉及政府信息公开行政诉讼案件。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5"/>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（四）公开平台。南宫市人民政府信息公开平台作为我乡政府信息和政务公开第一平台，及时发布新闻类、政务类、办事类、咨询类、宣传数育类、公共服务类等信息，保障公众知情权、参与权和监督权。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5"/>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(五)监督保障。我乡高度重视政府信息公开工作，由办公室管理政务公开工作，做好政务公开内容日常维护，发现问题第一时间整改。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150" w:afterAutospacing="0" w:line="555" w:lineRule="atLeast"/>
        <w:ind w:left="0" w:right="0" w:firstLine="645"/>
        <w:rPr>
          <w:rFonts w:hint="eastAsia" w:ascii="仿宋_GB2312" w:hAnsi="仿宋_GB2312" w:eastAsia="仿宋_GB2312" w:cs="仿宋_GB2312"/>
          <w:kern w:val="2"/>
          <w:sz w:val="32"/>
          <w:szCs w:val="32"/>
          <w:lang w:val="en-US" w:eastAsia="zh-CN" w:bidi="ar-SA"/>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150" w:afterAutospacing="0" w:line="555" w:lineRule="atLeast"/>
        <w:ind w:left="0" w:right="0" w:firstLine="645"/>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二、主动公开政府信息情况</w:t>
      </w:r>
    </w:p>
    <w:tbl>
      <w:tblPr>
        <w:tblStyle w:val="5"/>
        <w:tblW w:w="8205" w:type="dxa"/>
        <w:tblCellSpacing w:w="15" w:type="dxa"/>
        <w:tblInd w:w="0"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121"/>
        <w:gridCol w:w="1714"/>
        <w:gridCol w:w="1465"/>
        <w:gridCol w:w="1905"/>
      </w:tblGrid>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600" w:hRule="atLeast"/>
          <w:tblCellSpacing w:w="15" w:type="dxa"/>
        </w:trPr>
        <w:tc>
          <w:tcPr>
            <w:tcW w:w="8205" w:type="dxa"/>
            <w:gridSpan w:val="4"/>
            <w:tcBorders>
              <w:top w:val="single" w:color="auto" w:sz="6" w:space="0"/>
              <w:left w:val="single" w:color="auto" w:sz="6" w:space="0"/>
              <w:bottom w:val="single" w:color="auto" w:sz="6" w:space="0"/>
              <w:right w:val="single" w:color="auto" w:sz="6" w:space="0"/>
            </w:tcBorders>
            <w:shd w:val="clear" w:color="auto" w:fill="C6D9F1"/>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第二十条第（一）项</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705" w:hRule="atLeast"/>
          <w:tblCellSpacing w:w="15" w:type="dxa"/>
        </w:trPr>
        <w:tc>
          <w:tcPr>
            <w:tcW w:w="313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信息内容</w:t>
            </w:r>
          </w:p>
        </w:tc>
        <w:tc>
          <w:tcPr>
            <w:tcW w:w="1710"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本年制发件数</w:t>
            </w:r>
          </w:p>
        </w:tc>
        <w:tc>
          <w:tcPr>
            <w:tcW w:w="1455"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本年废止件数</w:t>
            </w:r>
          </w:p>
        </w:tc>
        <w:tc>
          <w:tcPr>
            <w:tcW w:w="189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现行有效件数</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630" w:hRule="atLeast"/>
          <w:tblCellSpacing w:w="15" w:type="dxa"/>
        </w:trPr>
        <w:tc>
          <w:tcPr>
            <w:tcW w:w="313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规章</w:t>
            </w:r>
          </w:p>
        </w:tc>
        <w:tc>
          <w:tcPr>
            <w:tcW w:w="17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c>
          <w:tcPr>
            <w:tcW w:w="145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0</w:t>
            </w:r>
          </w:p>
        </w:tc>
        <w:tc>
          <w:tcPr>
            <w:tcW w:w="189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0</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600" w:hRule="atLeast"/>
          <w:tblCellSpacing w:w="15" w:type="dxa"/>
        </w:trPr>
        <w:tc>
          <w:tcPr>
            <w:tcW w:w="313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行政规范性文件</w:t>
            </w:r>
          </w:p>
        </w:tc>
        <w:tc>
          <w:tcPr>
            <w:tcW w:w="17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0</w:t>
            </w:r>
          </w:p>
        </w:tc>
        <w:tc>
          <w:tcPr>
            <w:tcW w:w="145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0</w:t>
            </w:r>
          </w:p>
        </w:tc>
        <w:tc>
          <w:tcPr>
            <w:tcW w:w="189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0</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600" w:hRule="atLeast"/>
          <w:tblCellSpacing w:w="15" w:type="dxa"/>
        </w:trPr>
        <w:tc>
          <w:tcPr>
            <w:tcW w:w="8205" w:type="dxa"/>
            <w:gridSpan w:val="4"/>
            <w:tcBorders>
              <w:top w:val="nil"/>
              <w:left w:val="single" w:color="auto" w:sz="6" w:space="0"/>
              <w:bottom w:val="single" w:color="auto" w:sz="6" w:space="0"/>
              <w:right w:val="single" w:color="auto" w:sz="6" w:space="0"/>
            </w:tcBorders>
            <w:shd w:val="clear" w:color="auto" w:fill="C6D9F1"/>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第二十条第（五）项</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645" w:hRule="atLeast"/>
          <w:tblCellSpacing w:w="15" w:type="dxa"/>
        </w:trPr>
        <w:tc>
          <w:tcPr>
            <w:tcW w:w="313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信息内容</w:t>
            </w:r>
          </w:p>
        </w:tc>
        <w:tc>
          <w:tcPr>
            <w:tcW w:w="5070" w:type="dxa"/>
            <w:gridSpan w:val="3"/>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本年处理决定数量</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630" w:hRule="atLeast"/>
          <w:tblCellSpacing w:w="15" w:type="dxa"/>
        </w:trPr>
        <w:tc>
          <w:tcPr>
            <w:tcW w:w="313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行政许可</w:t>
            </w:r>
          </w:p>
        </w:tc>
        <w:tc>
          <w:tcPr>
            <w:tcW w:w="5070" w:type="dxa"/>
            <w:gridSpan w:val="3"/>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380</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600" w:hRule="atLeast"/>
          <w:tblCellSpacing w:w="15" w:type="dxa"/>
        </w:trPr>
        <w:tc>
          <w:tcPr>
            <w:tcW w:w="8205" w:type="dxa"/>
            <w:gridSpan w:val="4"/>
            <w:tcBorders>
              <w:top w:val="nil"/>
              <w:left w:val="single" w:color="auto" w:sz="6" w:space="0"/>
              <w:bottom w:val="single" w:color="auto" w:sz="6" w:space="0"/>
              <w:right w:val="single" w:color="auto" w:sz="6" w:space="0"/>
            </w:tcBorders>
            <w:shd w:val="clear" w:color="auto" w:fill="C6D9F1"/>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第二十条第（六）项</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750" w:hRule="atLeast"/>
          <w:tblCellSpacing w:w="15" w:type="dxa"/>
        </w:trPr>
        <w:tc>
          <w:tcPr>
            <w:tcW w:w="313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信息内容</w:t>
            </w:r>
          </w:p>
        </w:tc>
        <w:tc>
          <w:tcPr>
            <w:tcW w:w="5070" w:type="dxa"/>
            <w:gridSpan w:val="3"/>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本年处理决定数量</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600" w:hRule="atLeast"/>
          <w:tblCellSpacing w:w="15" w:type="dxa"/>
        </w:trPr>
        <w:tc>
          <w:tcPr>
            <w:tcW w:w="313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行政处罚</w:t>
            </w:r>
          </w:p>
        </w:tc>
        <w:tc>
          <w:tcPr>
            <w:tcW w:w="5070" w:type="dxa"/>
            <w:gridSpan w:val="3"/>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600" w:hRule="atLeast"/>
          <w:tblCellSpacing w:w="15" w:type="dxa"/>
        </w:trPr>
        <w:tc>
          <w:tcPr>
            <w:tcW w:w="313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行政强制</w:t>
            </w:r>
          </w:p>
        </w:tc>
        <w:tc>
          <w:tcPr>
            <w:tcW w:w="5070" w:type="dxa"/>
            <w:gridSpan w:val="3"/>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0</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600" w:hRule="atLeast"/>
          <w:tblCellSpacing w:w="15" w:type="dxa"/>
        </w:trPr>
        <w:tc>
          <w:tcPr>
            <w:tcW w:w="8205" w:type="dxa"/>
            <w:gridSpan w:val="4"/>
            <w:tcBorders>
              <w:top w:val="nil"/>
              <w:left w:val="single" w:color="auto" w:sz="6" w:space="0"/>
              <w:bottom w:val="single" w:color="auto" w:sz="6" w:space="0"/>
              <w:right w:val="single" w:color="auto" w:sz="6" w:space="0"/>
            </w:tcBorders>
            <w:shd w:val="clear" w:color="auto" w:fill="C6D9F1"/>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第二十条第（八）项</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600" w:hRule="atLeast"/>
          <w:tblCellSpacing w:w="15" w:type="dxa"/>
        </w:trPr>
        <w:tc>
          <w:tcPr>
            <w:tcW w:w="313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信息内容</w:t>
            </w:r>
          </w:p>
        </w:tc>
        <w:tc>
          <w:tcPr>
            <w:tcW w:w="5070" w:type="dxa"/>
            <w:gridSpan w:val="3"/>
            <w:tcBorders>
              <w:top w:val="nil"/>
              <w:left w:val="nil"/>
              <w:bottom w:val="single" w:color="auto"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本年收费金额（单位：万元）</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720" w:hRule="atLeast"/>
          <w:tblCellSpacing w:w="15" w:type="dxa"/>
        </w:trPr>
        <w:tc>
          <w:tcPr>
            <w:tcW w:w="313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行政事业性收费</w:t>
            </w:r>
          </w:p>
        </w:tc>
        <w:tc>
          <w:tcPr>
            <w:tcW w:w="5070" w:type="dxa"/>
            <w:gridSpan w:val="3"/>
            <w:tcBorders>
              <w:top w:val="nil"/>
              <w:left w:val="nil"/>
              <w:bottom w:val="single" w:color="auto"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55" w:lineRule="atLeast"/>
        <w:ind w:left="0" w:right="0" w:firstLine="645"/>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三、收到和处理政府信息公开申请情况</w:t>
      </w:r>
    </w:p>
    <w:tbl>
      <w:tblPr>
        <w:tblStyle w:val="5"/>
        <w:tblW w:w="9135" w:type="dxa"/>
        <w:tblCellSpacing w:w="15" w:type="dxa"/>
        <w:tblInd w:w="0"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925"/>
        <w:gridCol w:w="1215"/>
        <w:gridCol w:w="1964"/>
        <w:gridCol w:w="799"/>
        <w:gridCol w:w="644"/>
        <w:gridCol w:w="634"/>
        <w:gridCol w:w="810"/>
        <w:gridCol w:w="810"/>
        <w:gridCol w:w="665"/>
        <w:gridCol w:w="669"/>
      </w:tblGrid>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660" w:hRule="atLeast"/>
          <w:tblCellSpacing w:w="15" w:type="dxa"/>
        </w:trPr>
        <w:tc>
          <w:tcPr>
            <w:tcW w:w="3900" w:type="dxa"/>
            <w:gridSpan w:val="3"/>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（本列数据的勾稽关系为：第一项加第二项之和，等于第三项加第四项之和）</w:t>
            </w:r>
          </w:p>
        </w:tc>
        <w:tc>
          <w:tcPr>
            <w:tcW w:w="5250" w:type="dxa"/>
            <w:gridSpan w:val="7"/>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申请人情况</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660" w:hRule="atLeast"/>
          <w:tblCellSpacing w:w="15" w:type="dxa"/>
        </w:trPr>
        <w:tc>
          <w:tcPr>
            <w:tcW w:w="3900" w:type="dxa"/>
            <w:gridSpan w:val="3"/>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仿宋_GB2312" w:hAnsi="仿宋_GB2312" w:eastAsia="仿宋_GB2312" w:cs="仿宋_GB2312"/>
                <w:kern w:val="2"/>
                <w:sz w:val="32"/>
                <w:szCs w:val="32"/>
                <w:lang w:val="en-US" w:eastAsia="zh-CN" w:bidi="ar-SA"/>
              </w:rPr>
            </w:pPr>
          </w:p>
        </w:tc>
        <w:tc>
          <w:tcPr>
            <w:tcW w:w="87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自然人</w:t>
            </w:r>
          </w:p>
        </w:tc>
        <w:tc>
          <w:tcPr>
            <w:tcW w:w="3720" w:type="dxa"/>
            <w:gridSpan w:val="5"/>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法人或其他组织</w:t>
            </w:r>
          </w:p>
        </w:tc>
        <w:tc>
          <w:tcPr>
            <w:tcW w:w="660" w:type="dxa"/>
            <w:vMerge w:val="restart"/>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总计</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915" w:hRule="atLeast"/>
          <w:tblCellSpacing w:w="15" w:type="dxa"/>
        </w:trPr>
        <w:tc>
          <w:tcPr>
            <w:tcW w:w="3900" w:type="dxa"/>
            <w:gridSpan w:val="3"/>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仿宋_GB2312" w:hAnsi="仿宋_GB2312" w:eastAsia="仿宋_GB2312" w:cs="仿宋_GB2312"/>
                <w:kern w:val="2"/>
                <w:sz w:val="32"/>
                <w:szCs w:val="32"/>
                <w:lang w:val="en-US" w:eastAsia="zh-CN" w:bidi="ar-SA"/>
              </w:rPr>
            </w:pPr>
          </w:p>
        </w:tc>
        <w:tc>
          <w:tcPr>
            <w:tcW w:w="87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rPr>
                <w:rFonts w:hint="eastAsia" w:ascii="仿宋_GB2312" w:hAnsi="仿宋_GB2312" w:eastAsia="仿宋_GB2312" w:cs="仿宋_GB2312"/>
                <w:kern w:val="2"/>
                <w:sz w:val="32"/>
                <w:szCs w:val="32"/>
                <w:lang w:val="en-US" w:eastAsia="zh-CN" w:bidi="ar-SA"/>
              </w:rPr>
            </w:pP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商业企业</w:t>
            </w:r>
          </w:p>
        </w:tc>
        <w:tc>
          <w:tcPr>
            <w:tcW w:w="6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科研机构</w:t>
            </w:r>
          </w:p>
        </w:tc>
        <w:tc>
          <w:tcPr>
            <w:tcW w:w="885"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社会公益组织</w:t>
            </w:r>
          </w:p>
        </w:tc>
        <w:tc>
          <w:tcPr>
            <w:tcW w:w="885"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法律服务机构</w:t>
            </w:r>
          </w:p>
        </w:tc>
        <w:tc>
          <w:tcPr>
            <w:tcW w:w="675"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其他</w:t>
            </w:r>
          </w:p>
        </w:tc>
        <w:tc>
          <w:tcPr>
            <w:tcW w:w="660" w:type="dxa"/>
            <w:vMerge w:val="continue"/>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rPr>
                <w:rFonts w:hint="eastAsia" w:ascii="仿宋_GB2312" w:hAnsi="仿宋_GB2312" w:eastAsia="仿宋_GB2312" w:cs="仿宋_GB2312"/>
                <w:kern w:val="2"/>
                <w:sz w:val="32"/>
                <w:szCs w:val="32"/>
                <w:lang w:val="en-US" w:eastAsia="zh-CN" w:bidi="ar-SA"/>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660" w:hRule="atLeast"/>
          <w:tblCellSpacing w:w="15" w:type="dxa"/>
        </w:trPr>
        <w:tc>
          <w:tcPr>
            <w:tcW w:w="3900" w:type="dxa"/>
            <w:gridSpan w:val="3"/>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一、本年新收政府信息公开申请数量</w:t>
            </w:r>
          </w:p>
        </w:tc>
        <w:tc>
          <w:tcPr>
            <w:tcW w:w="8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c>
          <w:tcPr>
            <w:tcW w:w="6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c>
          <w:tcPr>
            <w:tcW w:w="8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c>
          <w:tcPr>
            <w:tcW w:w="8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c>
          <w:tcPr>
            <w:tcW w:w="67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c>
          <w:tcPr>
            <w:tcW w:w="6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660" w:hRule="atLeast"/>
          <w:tblCellSpacing w:w="15" w:type="dxa"/>
        </w:trPr>
        <w:tc>
          <w:tcPr>
            <w:tcW w:w="3900" w:type="dxa"/>
            <w:gridSpan w:val="3"/>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二、上年结转政府信息公开申请数量</w:t>
            </w:r>
          </w:p>
        </w:tc>
        <w:tc>
          <w:tcPr>
            <w:tcW w:w="8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c>
          <w:tcPr>
            <w:tcW w:w="6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c>
          <w:tcPr>
            <w:tcW w:w="8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c>
          <w:tcPr>
            <w:tcW w:w="8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c>
          <w:tcPr>
            <w:tcW w:w="67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c>
          <w:tcPr>
            <w:tcW w:w="6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209" w:hRule="atLeast"/>
          <w:tblCellSpacing w:w="15" w:type="dxa"/>
        </w:trPr>
        <w:tc>
          <w:tcPr>
            <w:tcW w:w="630"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三、本年度办理结果</w:t>
            </w:r>
          </w:p>
        </w:tc>
        <w:tc>
          <w:tcPr>
            <w:tcW w:w="3270"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（一）予以公开</w:t>
            </w:r>
          </w:p>
        </w:tc>
        <w:tc>
          <w:tcPr>
            <w:tcW w:w="8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c>
          <w:tcPr>
            <w:tcW w:w="6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c>
          <w:tcPr>
            <w:tcW w:w="8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c>
          <w:tcPr>
            <w:tcW w:w="8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c>
          <w:tcPr>
            <w:tcW w:w="67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c>
          <w:tcPr>
            <w:tcW w:w="660"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727" w:hRule="atLeast"/>
          <w:tblCellSpacing w:w="15" w:type="dxa"/>
        </w:trPr>
        <w:tc>
          <w:tcPr>
            <w:tcW w:w="630"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仿宋_GB2312" w:hAnsi="仿宋_GB2312" w:eastAsia="仿宋_GB2312" w:cs="仿宋_GB2312"/>
                <w:kern w:val="2"/>
                <w:sz w:val="32"/>
                <w:szCs w:val="32"/>
                <w:lang w:val="en-US" w:eastAsia="zh-CN" w:bidi="ar-SA"/>
              </w:rPr>
            </w:pPr>
          </w:p>
        </w:tc>
        <w:tc>
          <w:tcPr>
            <w:tcW w:w="3270"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（二）部分公开（区分处理的，只计这一情形，不计其他情形）</w:t>
            </w:r>
          </w:p>
        </w:tc>
        <w:tc>
          <w:tcPr>
            <w:tcW w:w="8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c>
          <w:tcPr>
            <w:tcW w:w="6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c>
          <w:tcPr>
            <w:tcW w:w="8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c>
          <w:tcPr>
            <w:tcW w:w="8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c>
          <w:tcPr>
            <w:tcW w:w="67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c>
          <w:tcPr>
            <w:tcW w:w="6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660" w:hRule="atLeast"/>
          <w:tblCellSpacing w:w="15" w:type="dxa"/>
        </w:trPr>
        <w:tc>
          <w:tcPr>
            <w:tcW w:w="630"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仿宋_GB2312" w:hAnsi="仿宋_GB2312" w:eastAsia="仿宋_GB2312" w:cs="仿宋_GB2312"/>
                <w:kern w:val="2"/>
                <w:sz w:val="32"/>
                <w:szCs w:val="32"/>
                <w:lang w:val="en-US" w:eastAsia="zh-CN" w:bidi="ar-SA"/>
              </w:rPr>
            </w:pPr>
          </w:p>
        </w:tc>
        <w:tc>
          <w:tcPr>
            <w:tcW w:w="85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（三）不予公开</w:t>
            </w:r>
          </w:p>
        </w:tc>
        <w:tc>
          <w:tcPr>
            <w:tcW w:w="241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1.属于国家秘密</w:t>
            </w:r>
          </w:p>
        </w:tc>
        <w:tc>
          <w:tcPr>
            <w:tcW w:w="8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c>
          <w:tcPr>
            <w:tcW w:w="6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c>
          <w:tcPr>
            <w:tcW w:w="8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c>
          <w:tcPr>
            <w:tcW w:w="8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c>
          <w:tcPr>
            <w:tcW w:w="67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c>
          <w:tcPr>
            <w:tcW w:w="660"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915" w:hRule="atLeast"/>
          <w:tblCellSpacing w:w="15" w:type="dxa"/>
        </w:trPr>
        <w:tc>
          <w:tcPr>
            <w:tcW w:w="630"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仿宋_GB2312" w:hAnsi="仿宋_GB2312" w:eastAsia="仿宋_GB2312" w:cs="仿宋_GB2312"/>
                <w:kern w:val="2"/>
                <w:sz w:val="32"/>
                <w:szCs w:val="32"/>
                <w:lang w:val="en-US" w:eastAsia="zh-CN" w:bidi="ar-SA"/>
              </w:rPr>
            </w:pPr>
          </w:p>
        </w:tc>
        <w:tc>
          <w:tcPr>
            <w:tcW w:w="8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rPr>
                <w:rFonts w:hint="eastAsia" w:ascii="仿宋_GB2312" w:hAnsi="仿宋_GB2312" w:eastAsia="仿宋_GB2312" w:cs="仿宋_GB2312"/>
                <w:kern w:val="2"/>
                <w:sz w:val="32"/>
                <w:szCs w:val="32"/>
                <w:lang w:val="en-US" w:eastAsia="zh-CN" w:bidi="ar-SA"/>
              </w:rPr>
            </w:pPr>
          </w:p>
        </w:tc>
        <w:tc>
          <w:tcPr>
            <w:tcW w:w="241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2.其他法律行政法规禁止公开</w:t>
            </w:r>
          </w:p>
        </w:tc>
        <w:tc>
          <w:tcPr>
            <w:tcW w:w="8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c>
          <w:tcPr>
            <w:tcW w:w="6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c>
          <w:tcPr>
            <w:tcW w:w="8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c>
          <w:tcPr>
            <w:tcW w:w="8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c>
          <w:tcPr>
            <w:tcW w:w="67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c>
          <w:tcPr>
            <w:tcW w:w="6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660" w:hRule="atLeast"/>
          <w:tblCellSpacing w:w="15" w:type="dxa"/>
        </w:trPr>
        <w:tc>
          <w:tcPr>
            <w:tcW w:w="630"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仿宋_GB2312" w:hAnsi="仿宋_GB2312" w:eastAsia="仿宋_GB2312" w:cs="仿宋_GB2312"/>
                <w:kern w:val="2"/>
                <w:sz w:val="32"/>
                <w:szCs w:val="32"/>
                <w:lang w:val="en-US" w:eastAsia="zh-CN" w:bidi="ar-SA"/>
              </w:rPr>
            </w:pPr>
          </w:p>
        </w:tc>
        <w:tc>
          <w:tcPr>
            <w:tcW w:w="8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rPr>
                <w:rFonts w:hint="eastAsia" w:ascii="仿宋_GB2312" w:hAnsi="仿宋_GB2312" w:eastAsia="仿宋_GB2312" w:cs="仿宋_GB2312"/>
                <w:kern w:val="2"/>
                <w:sz w:val="32"/>
                <w:szCs w:val="32"/>
                <w:lang w:val="en-US" w:eastAsia="zh-CN" w:bidi="ar-SA"/>
              </w:rPr>
            </w:pPr>
          </w:p>
        </w:tc>
        <w:tc>
          <w:tcPr>
            <w:tcW w:w="241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3.危及“三安全一稳定”</w:t>
            </w:r>
          </w:p>
        </w:tc>
        <w:tc>
          <w:tcPr>
            <w:tcW w:w="8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c>
          <w:tcPr>
            <w:tcW w:w="6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c>
          <w:tcPr>
            <w:tcW w:w="8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c>
          <w:tcPr>
            <w:tcW w:w="8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c>
          <w:tcPr>
            <w:tcW w:w="67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c>
          <w:tcPr>
            <w:tcW w:w="6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660" w:hRule="atLeast"/>
          <w:tblCellSpacing w:w="15" w:type="dxa"/>
        </w:trPr>
        <w:tc>
          <w:tcPr>
            <w:tcW w:w="630"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仿宋_GB2312" w:hAnsi="仿宋_GB2312" w:eastAsia="仿宋_GB2312" w:cs="仿宋_GB2312"/>
                <w:kern w:val="2"/>
                <w:sz w:val="32"/>
                <w:szCs w:val="32"/>
                <w:lang w:val="en-US" w:eastAsia="zh-CN" w:bidi="ar-SA"/>
              </w:rPr>
            </w:pPr>
          </w:p>
        </w:tc>
        <w:tc>
          <w:tcPr>
            <w:tcW w:w="8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rPr>
                <w:rFonts w:hint="eastAsia" w:ascii="仿宋_GB2312" w:hAnsi="仿宋_GB2312" w:eastAsia="仿宋_GB2312" w:cs="仿宋_GB2312"/>
                <w:kern w:val="2"/>
                <w:sz w:val="32"/>
                <w:szCs w:val="32"/>
                <w:lang w:val="en-US" w:eastAsia="zh-CN" w:bidi="ar-SA"/>
              </w:rPr>
            </w:pPr>
          </w:p>
        </w:tc>
        <w:tc>
          <w:tcPr>
            <w:tcW w:w="241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4.保护第三方合法权益</w:t>
            </w:r>
          </w:p>
        </w:tc>
        <w:tc>
          <w:tcPr>
            <w:tcW w:w="8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c>
          <w:tcPr>
            <w:tcW w:w="6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c>
          <w:tcPr>
            <w:tcW w:w="8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c>
          <w:tcPr>
            <w:tcW w:w="8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c>
          <w:tcPr>
            <w:tcW w:w="67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c>
          <w:tcPr>
            <w:tcW w:w="6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915" w:hRule="atLeast"/>
          <w:tblCellSpacing w:w="15" w:type="dxa"/>
        </w:trPr>
        <w:tc>
          <w:tcPr>
            <w:tcW w:w="630"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仿宋_GB2312" w:hAnsi="仿宋_GB2312" w:eastAsia="仿宋_GB2312" w:cs="仿宋_GB2312"/>
                <w:kern w:val="2"/>
                <w:sz w:val="32"/>
                <w:szCs w:val="32"/>
                <w:lang w:val="en-US" w:eastAsia="zh-CN" w:bidi="ar-SA"/>
              </w:rPr>
            </w:pPr>
          </w:p>
        </w:tc>
        <w:tc>
          <w:tcPr>
            <w:tcW w:w="8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rPr>
                <w:rFonts w:hint="eastAsia" w:ascii="仿宋_GB2312" w:hAnsi="仿宋_GB2312" w:eastAsia="仿宋_GB2312" w:cs="仿宋_GB2312"/>
                <w:kern w:val="2"/>
                <w:sz w:val="32"/>
                <w:szCs w:val="32"/>
                <w:lang w:val="en-US" w:eastAsia="zh-CN" w:bidi="ar-SA"/>
              </w:rPr>
            </w:pPr>
          </w:p>
        </w:tc>
        <w:tc>
          <w:tcPr>
            <w:tcW w:w="241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5.属于三类内部事务信息</w:t>
            </w:r>
          </w:p>
        </w:tc>
        <w:tc>
          <w:tcPr>
            <w:tcW w:w="8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c>
          <w:tcPr>
            <w:tcW w:w="6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c>
          <w:tcPr>
            <w:tcW w:w="8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c>
          <w:tcPr>
            <w:tcW w:w="8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c>
          <w:tcPr>
            <w:tcW w:w="67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c>
          <w:tcPr>
            <w:tcW w:w="6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660" w:hRule="atLeast"/>
          <w:tblCellSpacing w:w="15" w:type="dxa"/>
        </w:trPr>
        <w:tc>
          <w:tcPr>
            <w:tcW w:w="630"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仿宋_GB2312" w:hAnsi="仿宋_GB2312" w:eastAsia="仿宋_GB2312" w:cs="仿宋_GB2312"/>
                <w:kern w:val="2"/>
                <w:sz w:val="32"/>
                <w:szCs w:val="32"/>
                <w:lang w:val="en-US" w:eastAsia="zh-CN" w:bidi="ar-SA"/>
              </w:rPr>
            </w:pPr>
          </w:p>
        </w:tc>
        <w:tc>
          <w:tcPr>
            <w:tcW w:w="8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rPr>
                <w:rFonts w:hint="eastAsia" w:ascii="仿宋_GB2312" w:hAnsi="仿宋_GB2312" w:eastAsia="仿宋_GB2312" w:cs="仿宋_GB2312"/>
                <w:kern w:val="2"/>
                <w:sz w:val="32"/>
                <w:szCs w:val="32"/>
                <w:lang w:val="en-US" w:eastAsia="zh-CN" w:bidi="ar-SA"/>
              </w:rPr>
            </w:pPr>
          </w:p>
        </w:tc>
        <w:tc>
          <w:tcPr>
            <w:tcW w:w="241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6.属于四类过程性信息</w:t>
            </w:r>
          </w:p>
        </w:tc>
        <w:tc>
          <w:tcPr>
            <w:tcW w:w="8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c>
          <w:tcPr>
            <w:tcW w:w="6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c>
          <w:tcPr>
            <w:tcW w:w="8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c>
          <w:tcPr>
            <w:tcW w:w="8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c>
          <w:tcPr>
            <w:tcW w:w="67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c>
          <w:tcPr>
            <w:tcW w:w="6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660" w:hRule="atLeast"/>
          <w:tblCellSpacing w:w="15" w:type="dxa"/>
        </w:trPr>
        <w:tc>
          <w:tcPr>
            <w:tcW w:w="630"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仿宋_GB2312" w:hAnsi="仿宋_GB2312" w:eastAsia="仿宋_GB2312" w:cs="仿宋_GB2312"/>
                <w:kern w:val="2"/>
                <w:sz w:val="32"/>
                <w:szCs w:val="32"/>
                <w:lang w:val="en-US" w:eastAsia="zh-CN" w:bidi="ar-SA"/>
              </w:rPr>
            </w:pPr>
          </w:p>
        </w:tc>
        <w:tc>
          <w:tcPr>
            <w:tcW w:w="8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rPr>
                <w:rFonts w:hint="eastAsia" w:ascii="仿宋_GB2312" w:hAnsi="仿宋_GB2312" w:eastAsia="仿宋_GB2312" w:cs="仿宋_GB2312"/>
                <w:kern w:val="2"/>
                <w:sz w:val="32"/>
                <w:szCs w:val="32"/>
                <w:lang w:val="en-US" w:eastAsia="zh-CN" w:bidi="ar-SA"/>
              </w:rPr>
            </w:pPr>
          </w:p>
        </w:tc>
        <w:tc>
          <w:tcPr>
            <w:tcW w:w="241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7.属于行政执法案卷</w:t>
            </w:r>
          </w:p>
        </w:tc>
        <w:tc>
          <w:tcPr>
            <w:tcW w:w="8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c>
          <w:tcPr>
            <w:tcW w:w="6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c>
          <w:tcPr>
            <w:tcW w:w="8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c>
          <w:tcPr>
            <w:tcW w:w="8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c>
          <w:tcPr>
            <w:tcW w:w="67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c>
          <w:tcPr>
            <w:tcW w:w="6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660" w:hRule="atLeast"/>
          <w:tblCellSpacing w:w="15" w:type="dxa"/>
        </w:trPr>
        <w:tc>
          <w:tcPr>
            <w:tcW w:w="630"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仿宋_GB2312" w:hAnsi="仿宋_GB2312" w:eastAsia="仿宋_GB2312" w:cs="仿宋_GB2312"/>
                <w:kern w:val="2"/>
                <w:sz w:val="32"/>
                <w:szCs w:val="32"/>
                <w:lang w:val="en-US" w:eastAsia="zh-CN" w:bidi="ar-SA"/>
              </w:rPr>
            </w:pPr>
          </w:p>
        </w:tc>
        <w:tc>
          <w:tcPr>
            <w:tcW w:w="8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rPr>
                <w:rFonts w:hint="eastAsia" w:ascii="仿宋_GB2312" w:hAnsi="仿宋_GB2312" w:eastAsia="仿宋_GB2312" w:cs="仿宋_GB2312"/>
                <w:kern w:val="2"/>
                <w:sz w:val="32"/>
                <w:szCs w:val="32"/>
                <w:lang w:val="en-US" w:eastAsia="zh-CN" w:bidi="ar-SA"/>
              </w:rPr>
            </w:pPr>
          </w:p>
        </w:tc>
        <w:tc>
          <w:tcPr>
            <w:tcW w:w="241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8.属于行政查询事项</w:t>
            </w:r>
          </w:p>
        </w:tc>
        <w:tc>
          <w:tcPr>
            <w:tcW w:w="8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c>
          <w:tcPr>
            <w:tcW w:w="6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c>
          <w:tcPr>
            <w:tcW w:w="8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c>
          <w:tcPr>
            <w:tcW w:w="8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c>
          <w:tcPr>
            <w:tcW w:w="67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c>
          <w:tcPr>
            <w:tcW w:w="6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915" w:hRule="atLeast"/>
          <w:tblCellSpacing w:w="15" w:type="dxa"/>
        </w:trPr>
        <w:tc>
          <w:tcPr>
            <w:tcW w:w="630"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仿宋_GB2312" w:hAnsi="仿宋_GB2312" w:eastAsia="仿宋_GB2312" w:cs="仿宋_GB2312"/>
                <w:kern w:val="2"/>
                <w:sz w:val="32"/>
                <w:szCs w:val="32"/>
                <w:lang w:val="en-US" w:eastAsia="zh-CN" w:bidi="ar-SA"/>
              </w:rPr>
            </w:pPr>
          </w:p>
        </w:tc>
        <w:tc>
          <w:tcPr>
            <w:tcW w:w="85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（四）无法提供</w:t>
            </w:r>
          </w:p>
        </w:tc>
        <w:tc>
          <w:tcPr>
            <w:tcW w:w="241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1.本机关不掌握相关政府信息</w:t>
            </w:r>
          </w:p>
        </w:tc>
        <w:tc>
          <w:tcPr>
            <w:tcW w:w="8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c>
          <w:tcPr>
            <w:tcW w:w="6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c>
          <w:tcPr>
            <w:tcW w:w="8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c>
          <w:tcPr>
            <w:tcW w:w="8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c>
          <w:tcPr>
            <w:tcW w:w="67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c>
          <w:tcPr>
            <w:tcW w:w="6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915" w:hRule="atLeast"/>
          <w:tblCellSpacing w:w="15" w:type="dxa"/>
        </w:trPr>
        <w:tc>
          <w:tcPr>
            <w:tcW w:w="630"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仿宋_GB2312" w:hAnsi="仿宋_GB2312" w:eastAsia="仿宋_GB2312" w:cs="仿宋_GB2312"/>
                <w:kern w:val="2"/>
                <w:sz w:val="32"/>
                <w:szCs w:val="32"/>
                <w:lang w:val="en-US" w:eastAsia="zh-CN" w:bidi="ar-SA"/>
              </w:rPr>
            </w:pPr>
          </w:p>
        </w:tc>
        <w:tc>
          <w:tcPr>
            <w:tcW w:w="8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rPr>
                <w:rFonts w:hint="eastAsia" w:ascii="仿宋_GB2312" w:hAnsi="仿宋_GB2312" w:eastAsia="仿宋_GB2312" w:cs="仿宋_GB2312"/>
                <w:kern w:val="2"/>
                <w:sz w:val="32"/>
                <w:szCs w:val="32"/>
                <w:lang w:val="en-US" w:eastAsia="zh-CN" w:bidi="ar-SA"/>
              </w:rPr>
            </w:pPr>
          </w:p>
        </w:tc>
        <w:tc>
          <w:tcPr>
            <w:tcW w:w="241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2.没有现成信息需要另行制作</w:t>
            </w:r>
          </w:p>
        </w:tc>
        <w:tc>
          <w:tcPr>
            <w:tcW w:w="8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c>
          <w:tcPr>
            <w:tcW w:w="6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c>
          <w:tcPr>
            <w:tcW w:w="8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c>
          <w:tcPr>
            <w:tcW w:w="8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c>
          <w:tcPr>
            <w:tcW w:w="67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c>
          <w:tcPr>
            <w:tcW w:w="6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915" w:hRule="atLeast"/>
          <w:tblCellSpacing w:w="15" w:type="dxa"/>
        </w:trPr>
        <w:tc>
          <w:tcPr>
            <w:tcW w:w="630"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仿宋_GB2312" w:hAnsi="仿宋_GB2312" w:eastAsia="仿宋_GB2312" w:cs="仿宋_GB2312"/>
                <w:kern w:val="2"/>
                <w:sz w:val="32"/>
                <w:szCs w:val="32"/>
                <w:lang w:val="en-US" w:eastAsia="zh-CN" w:bidi="ar-SA"/>
              </w:rPr>
            </w:pPr>
          </w:p>
        </w:tc>
        <w:tc>
          <w:tcPr>
            <w:tcW w:w="8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rPr>
                <w:rFonts w:hint="eastAsia" w:ascii="仿宋_GB2312" w:hAnsi="仿宋_GB2312" w:eastAsia="仿宋_GB2312" w:cs="仿宋_GB2312"/>
                <w:kern w:val="2"/>
                <w:sz w:val="32"/>
                <w:szCs w:val="32"/>
                <w:lang w:val="en-US" w:eastAsia="zh-CN" w:bidi="ar-SA"/>
              </w:rPr>
            </w:pPr>
          </w:p>
        </w:tc>
        <w:tc>
          <w:tcPr>
            <w:tcW w:w="241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3.补正后申请内容仍不明确</w:t>
            </w:r>
          </w:p>
        </w:tc>
        <w:tc>
          <w:tcPr>
            <w:tcW w:w="8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c>
          <w:tcPr>
            <w:tcW w:w="6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c>
          <w:tcPr>
            <w:tcW w:w="8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c>
          <w:tcPr>
            <w:tcW w:w="8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c>
          <w:tcPr>
            <w:tcW w:w="67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c>
          <w:tcPr>
            <w:tcW w:w="6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660" w:hRule="atLeast"/>
          <w:tblCellSpacing w:w="15" w:type="dxa"/>
        </w:trPr>
        <w:tc>
          <w:tcPr>
            <w:tcW w:w="630"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仿宋_GB2312" w:hAnsi="仿宋_GB2312" w:eastAsia="仿宋_GB2312" w:cs="仿宋_GB2312"/>
                <w:kern w:val="2"/>
                <w:sz w:val="32"/>
                <w:szCs w:val="32"/>
                <w:lang w:val="en-US" w:eastAsia="zh-CN" w:bidi="ar-SA"/>
              </w:rPr>
            </w:pPr>
          </w:p>
        </w:tc>
        <w:tc>
          <w:tcPr>
            <w:tcW w:w="85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（五）不予处理</w:t>
            </w:r>
          </w:p>
        </w:tc>
        <w:tc>
          <w:tcPr>
            <w:tcW w:w="241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1.信访举报投诉类申请</w:t>
            </w:r>
          </w:p>
        </w:tc>
        <w:tc>
          <w:tcPr>
            <w:tcW w:w="8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c>
          <w:tcPr>
            <w:tcW w:w="6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c>
          <w:tcPr>
            <w:tcW w:w="8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c>
          <w:tcPr>
            <w:tcW w:w="8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c>
          <w:tcPr>
            <w:tcW w:w="67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c>
          <w:tcPr>
            <w:tcW w:w="6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660" w:hRule="atLeast"/>
          <w:tblCellSpacing w:w="15" w:type="dxa"/>
        </w:trPr>
        <w:tc>
          <w:tcPr>
            <w:tcW w:w="630"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仿宋_GB2312" w:hAnsi="仿宋_GB2312" w:eastAsia="仿宋_GB2312" w:cs="仿宋_GB2312"/>
                <w:kern w:val="2"/>
                <w:sz w:val="32"/>
                <w:szCs w:val="32"/>
                <w:lang w:val="en-US" w:eastAsia="zh-CN" w:bidi="ar-SA"/>
              </w:rPr>
            </w:pPr>
          </w:p>
        </w:tc>
        <w:tc>
          <w:tcPr>
            <w:tcW w:w="8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rPr>
                <w:rFonts w:hint="eastAsia" w:ascii="仿宋_GB2312" w:hAnsi="仿宋_GB2312" w:eastAsia="仿宋_GB2312" w:cs="仿宋_GB2312"/>
                <w:kern w:val="2"/>
                <w:sz w:val="32"/>
                <w:szCs w:val="32"/>
                <w:lang w:val="en-US" w:eastAsia="zh-CN" w:bidi="ar-SA"/>
              </w:rPr>
            </w:pPr>
          </w:p>
        </w:tc>
        <w:tc>
          <w:tcPr>
            <w:tcW w:w="241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2.重复申请</w:t>
            </w:r>
          </w:p>
        </w:tc>
        <w:tc>
          <w:tcPr>
            <w:tcW w:w="8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c>
          <w:tcPr>
            <w:tcW w:w="6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c>
          <w:tcPr>
            <w:tcW w:w="8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c>
          <w:tcPr>
            <w:tcW w:w="8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c>
          <w:tcPr>
            <w:tcW w:w="67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c>
          <w:tcPr>
            <w:tcW w:w="6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278" w:hRule="atLeast"/>
          <w:tblCellSpacing w:w="15" w:type="dxa"/>
        </w:trPr>
        <w:tc>
          <w:tcPr>
            <w:tcW w:w="630"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仿宋_GB2312" w:hAnsi="仿宋_GB2312" w:eastAsia="仿宋_GB2312" w:cs="仿宋_GB2312"/>
                <w:kern w:val="2"/>
                <w:sz w:val="32"/>
                <w:szCs w:val="32"/>
                <w:lang w:val="en-US" w:eastAsia="zh-CN" w:bidi="ar-SA"/>
              </w:rPr>
            </w:pPr>
          </w:p>
        </w:tc>
        <w:tc>
          <w:tcPr>
            <w:tcW w:w="8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rPr>
                <w:rFonts w:hint="eastAsia" w:ascii="仿宋_GB2312" w:hAnsi="仿宋_GB2312" w:eastAsia="仿宋_GB2312" w:cs="仿宋_GB2312"/>
                <w:kern w:val="2"/>
                <w:sz w:val="32"/>
                <w:szCs w:val="32"/>
                <w:lang w:val="en-US" w:eastAsia="zh-CN" w:bidi="ar-SA"/>
              </w:rPr>
            </w:pPr>
          </w:p>
        </w:tc>
        <w:tc>
          <w:tcPr>
            <w:tcW w:w="241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3.要求提供公开出版物</w:t>
            </w:r>
          </w:p>
        </w:tc>
        <w:tc>
          <w:tcPr>
            <w:tcW w:w="8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c>
          <w:tcPr>
            <w:tcW w:w="6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c>
          <w:tcPr>
            <w:tcW w:w="8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c>
          <w:tcPr>
            <w:tcW w:w="8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c>
          <w:tcPr>
            <w:tcW w:w="67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c>
          <w:tcPr>
            <w:tcW w:w="6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827" w:hRule="atLeast"/>
          <w:tblCellSpacing w:w="15" w:type="dxa"/>
        </w:trPr>
        <w:tc>
          <w:tcPr>
            <w:tcW w:w="630"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仿宋_GB2312" w:hAnsi="仿宋_GB2312" w:eastAsia="仿宋_GB2312" w:cs="仿宋_GB2312"/>
                <w:kern w:val="2"/>
                <w:sz w:val="32"/>
                <w:szCs w:val="32"/>
                <w:lang w:val="en-US" w:eastAsia="zh-CN" w:bidi="ar-SA"/>
              </w:rPr>
            </w:pPr>
          </w:p>
        </w:tc>
        <w:tc>
          <w:tcPr>
            <w:tcW w:w="8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rPr>
                <w:rFonts w:hint="eastAsia" w:ascii="仿宋_GB2312" w:hAnsi="仿宋_GB2312" w:eastAsia="仿宋_GB2312" w:cs="仿宋_GB2312"/>
                <w:kern w:val="2"/>
                <w:sz w:val="32"/>
                <w:szCs w:val="32"/>
                <w:lang w:val="en-US" w:eastAsia="zh-CN" w:bidi="ar-SA"/>
              </w:rPr>
            </w:pPr>
          </w:p>
        </w:tc>
        <w:tc>
          <w:tcPr>
            <w:tcW w:w="241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4.无正当理由大量反复申请</w:t>
            </w:r>
          </w:p>
        </w:tc>
        <w:tc>
          <w:tcPr>
            <w:tcW w:w="8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c>
          <w:tcPr>
            <w:tcW w:w="6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c>
          <w:tcPr>
            <w:tcW w:w="8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c>
          <w:tcPr>
            <w:tcW w:w="8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c>
          <w:tcPr>
            <w:tcW w:w="67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c>
          <w:tcPr>
            <w:tcW w:w="6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278" w:hRule="atLeast"/>
          <w:tblCellSpacing w:w="15" w:type="dxa"/>
        </w:trPr>
        <w:tc>
          <w:tcPr>
            <w:tcW w:w="630"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仿宋_GB2312" w:hAnsi="仿宋_GB2312" w:eastAsia="仿宋_GB2312" w:cs="仿宋_GB2312"/>
                <w:kern w:val="2"/>
                <w:sz w:val="32"/>
                <w:szCs w:val="32"/>
                <w:lang w:val="en-US" w:eastAsia="zh-CN" w:bidi="ar-SA"/>
              </w:rPr>
            </w:pPr>
          </w:p>
        </w:tc>
        <w:tc>
          <w:tcPr>
            <w:tcW w:w="8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rPr>
                <w:rFonts w:hint="eastAsia" w:ascii="仿宋_GB2312" w:hAnsi="仿宋_GB2312" w:eastAsia="仿宋_GB2312" w:cs="仿宋_GB2312"/>
                <w:kern w:val="2"/>
                <w:sz w:val="32"/>
                <w:szCs w:val="32"/>
                <w:lang w:val="en-US" w:eastAsia="zh-CN" w:bidi="ar-SA"/>
              </w:rPr>
            </w:pPr>
          </w:p>
        </w:tc>
        <w:tc>
          <w:tcPr>
            <w:tcW w:w="241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5.要求行政机关确认或重新出具已获取信息</w:t>
            </w:r>
          </w:p>
        </w:tc>
        <w:tc>
          <w:tcPr>
            <w:tcW w:w="8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c>
          <w:tcPr>
            <w:tcW w:w="6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c>
          <w:tcPr>
            <w:tcW w:w="8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c>
          <w:tcPr>
            <w:tcW w:w="8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c>
          <w:tcPr>
            <w:tcW w:w="67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c>
          <w:tcPr>
            <w:tcW w:w="6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383" w:hRule="atLeast"/>
          <w:tblCellSpacing w:w="15" w:type="dxa"/>
        </w:trPr>
        <w:tc>
          <w:tcPr>
            <w:tcW w:w="630"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仿宋_GB2312" w:hAnsi="仿宋_GB2312" w:eastAsia="仿宋_GB2312" w:cs="仿宋_GB2312"/>
                <w:kern w:val="2"/>
                <w:sz w:val="32"/>
                <w:szCs w:val="32"/>
                <w:lang w:val="en-US" w:eastAsia="zh-CN" w:bidi="ar-SA"/>
              </w:rPr>
            </w:pPr>
          </w:p>
        </w:tc>
        <w:tc>
          <w:tcPr>
            <w:tcW w:w="855" w:type="dxa"/>
            <w:vMerge w:val="restart"/>
            <w:tcBorders>
              <w:top w:val="nil"/>
              <w:left w:val="nil"/>
              <w:bottom w:val="outset"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（六）其他处理</w:t>
            </w:r>
          </w:p>
        </w:tc>
        <w:tc>
          <w:tcPr>
            <w:tcW w:w="241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1.申请人无正当理由逾期不补正、行政机关不再处理其政府信息公开申请</w:t>
            </w:r>
          </w:p>
        </w:tc>
        <w:tc>
          <w:tcPr>
            <w:tcW w:w="8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c>
          <w:tcPr>
            <w:tcW w:w="6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c>
          <w:tcPr>
            <w:tcW w:w="8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c>
          <w:tcPr>
            <w:tcW w:w="8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c>
          <w:tcPr>
            <w:tcW w:w="67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c>
          <w:tcPr>
            <w:tcW w:w="6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5037" w:hRule="atLeast"/>
          <w:tblCellSpacing w:w="15" w:type="dxa"/>
        </w:trPr>
        <w:tc>
          <w:tcPr>
            <w:tcW w:w="630"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仿宋_GB2312" w:hAnsi="仿宋_GB2312" w:eastAsia="仿宋_GB2312" w:cs="仿宋_GB2312"/>
                <w:kern w:val="2"/>
                <w:sz w:val="32"/>
                <w:szCs w:val="32"/>
                <w:lang w:val="en-US" w:eastAsia="zh-CN" w:bidi="ar-SA"/>
              </w:rPr>
            </w:pPr>
          </w:p>
        </w:tc>
        <w:tc>
          <w:tcPr>
            <w:tcW w:w="855" w:type="dxa"/>
            <w:vMerge w:val="continue"/>
            <w:tcBorders>
              <w:top w:val="nil"/>
              <w:left w:val="nil"/>
              <w:bottom w:val="outset" w:color="auto" w:sz="6" w:space="0"/>
              <w:right w:val="single" w:color="auto" w:sz="6" w:space="0"/>
            </w:tcBorders>
            <w:shd w:val="clear" w:color="auto" w:fill="FFFFFF"/>
            <w:tcMar>
              <w:left w:w="105" w:type="dxa"/>
              <w:right w:w="105" w:type="dxa"/>
            </w:tcMar>
            <w:vAlign w:val="center"/>
          </w:tcPr>
          <w:p>
            <w:pPr>
              <w:rPr>
                <w:rFonts w:hint="eastAsia" w:ascii="仿宋_GB2312" w:hAnsi="仿宋_GB2312" w:eastAsia="仿宋_GB2312" w:cs="仿宋_GB2312"/>
                <w:kern w:val="2"/>
                <w:sz w:val="32"/>
                <w:szCs w:val="32"/>
                <w:lang w:val="en-US" w:eastAsia="zh-CN" w:bidi="ar-SA"/>
              </w:rPr>
            </w:pPr>
          </w:p>
        </w:tc>
        <w:tc>
          <w:tcPr>
            <w:tcW w:w="241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2.申请人逾期未按收费通知要求缴纳费用、行政机关不再处理其政府信息公开申请</w:t>
            </w:r>
          </w:p>
        </w:tc>
        <w:tc>
          <w:tcPr>
            <w:tcW w:w="8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c>
          <w:tcPr>
            <w:tcW w:w="6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c>
          <w:tcPr>
            <w:tcW w:w="8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c>
          <w:tcPr>
            <w:tcW w:w="8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c>
          <w:tcPr>
            <w:tcW w:w="67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c>
          <w:tcPr>
            <w:tcW w:w="6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594" w:hRule="atLeast"/>
          <w:tblCellSpacing w:w="15" w:type="dxa"/>
        </w:trPr>
        <w:tc>
          <w:tcPr>
            <w:tcW w:w="630"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仿宋_GB2312" w:hAnsi="仿宋_GB2312" w:eastAsia="仿宋_GB2312" w:cs="仿宋_GB2312"/>
                <w:kern w:val="2"/>
                <w:sz w:val="32"/>
                <w:szCs w:val="32"/>
                <w:lang w:val="en-US" w:eastAsia="zh-CN" w:bidi="ar-SA"/>
              </w:rPr>
            </w:pPr>
          </w:p>
        </w:tc>
        <w:tc>
          <w:tcPr>
            <w:tcW w:w="855" w:type="dxa"/>
            <w:vMerge w:val="continue"/>
            <w:tcBorders>
              <w:top w:val="nil"/>
              <w:left w:val="nil"/>
              <w:bottom w:val="outset" w:color="auto" w:sz="6" w:space="0"/>
              <w:right w:val="single" w:color="auto" w:sz="6" w:space="0"/>
            </w:tcBorders>
            <w:shd w:val="clear" w:color="auto" w:fill="FFFFFF"/>
            <w:tcMar>
              <w:left w:w="105" w:type="dxa"/>
              <w:right w:w="105" w:type="dxa"/>
            </w:tcMar>
            <w:vAlign w:val="center"/>
          </w:tcPr>
          <w:p>
            <w:pPr>
              <w:rPr>
                <w:rFonts w:hint="eastAsia" w:ascii="仿宋_GB2312" w:hAnsi="仿宋_GB2312" w:eastAsia="仿宋_GB2312" w:cs="仿宋_GB2312"/>
                <w:kern w:val="2"/>
                <w:sz w:val="32"/>
                <w:szCs w:val="32"/>
                <w:lang w:val="en-US" w:eastAsia="zh-CN" w:bidi="ar-SA"/>
              </w:rPr>
            </w:pPr>
          </w:p>
        </w:tc>
        <w:tc>
          <w:tcPr>
            <w:tcW w:w="241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3.其他</w:t>
            </w:r>
          </w:p>
        </w:tc>
        <w:tc>
          <w:tcPr>
            <w:tcW w:w="8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c>
          <w:tcPr>
            <w:tcW w:w="6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c>
          <w:tcPr>
            <w:tcW w:w="8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c>
          <w:tcPr>
            <w:tcW w:w="8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c>
          <w:tcPr>
            <w:tcW w:w="67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c>
          <w:tcPr>
            <w:tcW w:w="6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684" w:hRule="atLeast"/>
          <w:tblCellSpacing w:w="15" w:type="dxa"/>
        </w:trPr>
        <w:tc>
          <w:tcPr>
            <w:tcW w:w="630"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仿宋_GB2312" w:hAnsi="仿宋_GB2312" w:eastAsia="仿宋_GB2312" w:cs="仿宋_GB2312"/>
                <w:kern w:val="2"/>
                <w:sz w:val="32"/>
                <w:szCs w:val="32"/>
                <w:lang w:val="en-US" w:eastAsia="zh-CN" w:bidi="ar-SA"/>
              </w:rPr>
            </w:pPr>
          </w:p>
        </w:tc>
        <w:tc>
          <w:tcPr>
            <w:tcW w:w="3270"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（七）总计</w:t>
            </w:r>
          </w:p>
        </w:tc>
        <w:tc>
          <w:tcPr>
            <w:tcW w:w="8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c>
          <w:tcPr>
            <w:tcW w:w="6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c>
          <w:tcPr>
            <w:tcW w:w="8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c>
          <w:tcPr>
            <w:tcW w:w="8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c>
          <w:tcPr>
            <w:tcW w:w="67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c>
          <w:tcPr>
            <w:tcW w:w="6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780" w:hRule="atLeast"/>
          <w:tblCellSpacing w:w="15" w:type="dxa"/>
        </w:trPr>
        <w:tc>
          <w:tcPr>
            <w:tcW w:w="3900" w:type="dxa"/>
            <w:gridSpan w:val="3"/>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四、结转下年度继续办理</w:t>
            </w:r>
          </w:p>
        </w:tc>
        <w:tc>
          <w:tcPr>
            <w:tcW w:w="8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c>
          <w:tcPr>
            <w:tcW w:w="6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c>
          <w:tcPr>
            <w:tcW w:w="6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c>
          <w:tcPr>
            <w:tcW w:w="8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c>
          <w:tcPr>
            <w:tcW w:w="8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c>
          <w:tcPr>
            <w:tcW w:w="67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c>
          <w:tcPr>
            <w:tcW w:w="6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55" w:lineRule="atLeast"/>
        <w:ind w:left="0" w:right="0" w:firstLine="645"/>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四、政府信息公开行政复议、行政诉讼情况</w:t>
      </w:r>
      <w:bookmarkStart w:id="0" w:name="_GoBack"/>
      <w:bookmarkEnd w:id="0"/>
    </w:p>
    <w:tbl>
      <w:tblPr>
        <w:tblStyle w:val="5"/>
        <w:tblW w:w="9165" w:type="dxa"/>
        <w:tblCellSpacing w:w="15" w:type="dxa"/>
        <w:tblInd w:w="0"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605"/>
        <w:gridCol w:w="580"/>
        <w:gridCol w:w="595"/>
        <w:gridCol w:w="609"/>
        <w:gridCol w:w="668"/>
        <w:gridCol w:w="580"/>
        <w:gridCol w:w="609"/>
        <w:gridCol w:w="609"/>
        <w:gridCol w:w="609"/>
        <w:gridCol w:w="616"/>
        <w:gridCol w:w="609"/>
        <w:gridCol w:w="609"/>
        <w:gridCol w:w="609"/>
        <w:gridCol w:w="575"/>
        <w:gridCol w:w="683"/>
      </w:tblGrid>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555" w:hRule="atLeast"/>
          <w:tblCellSpacing w:w="15" w:type="dxa"/>
        </w:trPr>
        <w:tc>
          <w:tcPr>
            <w:tcW w:w="3045" w:type="dxa"/>
            <w:gridSpan w:val="5"/>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行政复议</w:t>
            </w:r>
          </w:p>
        </w:tc>
        <w:tc>
          <w:tcPr>
            <w:tcW w:w="6120" w:type="dxa"/>
            <w:gridSpan w:val="10"/>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行政诉讼</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555" w:hRule="atLeast"/>
          <w:tblCellSpacing w:w="15" w:type="dxa"/>
        </w:trPr>
        <w:tc>
          <w:tcPr>
            <w:tcW w:w="555"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结果维持</w:t>
            </w:r>
          </w:p>
        </w:tc>
        <w:tc>
          <w:tcPr>
            <w:tcW w:w="55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结果纠正</w:t>
            </w:r>
          </w:p>
        </w:tc>
        <w:tc>
          <w:tcPr>
            <w:tcW w:w="585" w:type="dxa"/>
            <w:vMerge w:val="restart"/>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其他结果</w:t>
            </w:r>
          </w:p>
        </w:tc>
        <w:tc>
          <w:tcPr>
            <w:tcW w:w="615" w:type="dxa"/>
            <w:vMerge w:val="restart"/>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尚未审结</w:t>
            </w:r>
          </w:p>
        </w:tc>
        <w:tc>
          <w:tcPr>
            <w:tcW w:w="735" w:type="dxa"/>
            <w:vMerge w:val="restart"/>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总计</w:t>
            </w:r>
          </w:p>
        </w:tc>
        <w:tc>
          <w:tcPr>
            <w:tcW w:w="3030" w:type="dxa"/>
            <w:gridSpan w:val="5"/>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未经复议直接起诉</w:t>
            </w:r>
          </w:p>
        </w:tc>
        <w:tc>
          <w:tcPr>
            <w:tcW w:w="3090" w:type="dxa"/>
            <w:gridSpan w:val="5"/>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复议后起诉</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140" w:hRule="atLeast"/>
          <w:tblCellSpacing w:w="15" w:type="dxa"/>
        </w:trPr>
        <w:tc>
          <w:tcPr>
            <w:tcW w:w="55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仿宋_GB2312" w:hAnsi="仿宋_GB2312" w:eastAsia="仿宋_GB2312" w:cs="仿宋_GB2312"/>
                <w:kern w:val="2"/>
                <w:sz w:val="32"/>
                <w:szCs w:val="32"/>
                <w:lang w:val="en-US" w:eastAsia="zh-CN" w:bidi="ar-SA"/>
              </w:rPr>
            </w:pPr>
          </w:p>
        </w:tc>
        <w:tc>
          <w:tcPr>
            <w:tcW w:w="5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rPr>
                <w:rFonts w:hint="eastAsia" w:ascii="仿宋_GB2312" w:hAnsi="仿宋_GB2312" w:eastAsia="仿宋_GB2312" w:cs="仿宋_GB2312"/>
                <w:kern w:val="2"/>
                <w:sz w:val="32"/>
                <w:szCs w:val="32"/>
                <w:lang w:val="en-US" w:eastAsia="zh-CN" w:bidi="ar-SA"/>
              </w:rPr>
            </w:pPr>
          </w:p>
        </w:tc>
        <w:tc>
          <w:tcPr>
            <w:tcW w:w="585" w:type="dxa"/>
            <w:vMerge w:val="continue"/>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rPr>
                <w:rFonts w:hint="eastAsia" w:ascii="仿宋_GB2312" w:hAnsi="仿宋_GB2312" w:eastAsia="仿宋_GB2312" w:cs="仿宋_GB2312"/>
                <w:kern w:val="2"/>
                <w:sz w:val="32"/>
                <w:szCs w:val="32"/>
                <w:lang w:val="en-US" w:eastAsia="zh-CN" w:bidi="ar-SA"/>
              </w:rPr>
            </w:pPr>
          </w:p>
        </w:tc>
        <w:tc>
          <w:tcPr>
            <w:tcW w:w="615" w:type="dxa"/>
            <w:vMerge w:val="continue"/>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rPr>
                <w:rFonts w:hint="eastAsia" w:ascii="仿宋_GB2312" w:hAnsi="仿宋_GB2312" w:eastAsia="仿宋_GB2312" w:cs="仿宋_GB2312"/>
                <w:kern w:val="2"/>
                <w:sz w:val="32"/>
                <w:szCs w:val="32"/>
                <w:lang w:val="en-US" w:eastAsia="zh-CN" w:bidi="ar-SA"/>
              </w:rPr>
            </w:pPr>
          </w:p>
        </w:tc>
        <w:tc>
          <w:tcPr>
            <w:tcW w:w="735" w:type="dxa"/>
            <w:vMerge w:val="continue"/>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rPr>
                <w:rFonts w:hint="eastAsia" w:ascii="仿宋_GB2312" w:hAnsi="仿宋_GB2312" w:eastAsia="仿宋_GB2312" w:cs="仿宋_GB2312"/>
                <w:kern w:val="2"/>
                <w:sz w:val="32"/>
                <w:szCs w:val="32"/>
                <w:lang w:val="en-US" w:eastAsia="zh-CN" w:bidi="ar-SA"/>
              </w:rPr>
            </w:pPr>
          </w:p>
        </w:tc>
        <w:tc>
          <w:tcPr>
            <w:tcW w:w="55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结果维持</w:t>
            </w:r>
          </w:p>
        </w:tc>
        <w:tc>
          <w:tcPr>
            <w:tcW w:w="61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结果纠正</w:t>
            </w:r>
          </w:p>
        </w:tc>
        <w:tc>
          <w:tcPr>
            <w:tcW w:w="615"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其他结果</w:t>
            </w:r>
          </w:p>
        </w:tc>
        <w:tc>
          <w:tcPr>
            <w:tcW w:w="615"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尚未审结</w:t>
            </w:r>
          </w:p>
        </w:tc>
        <w:tc>
          <w:tcPr>
            <w:tcW w:w="630"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总计</w:t>
            </w:r>
          </w:p>
        </w:tc>
        <w:tc>
          <w:tcPr>
            <w:tcW w:w="615"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结果维持</w:t>
            </w:r>
          </w:p>
        </w:tc>
        <w:tc>
          <w:tcPr>
            <w:tcW w:w="615"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结果纠正</w:t>
            </w:r>
          </w:p>
        </w:tc>
        <w:tc>
          <w:tcPr>
            <w:tcW w:w="615"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其他结果</w:t>
            </w:r>
          </w:p>
        </w:tc>
        <w:tc>
          <w:tcPr>
            <w:tcW w:w="510"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尚未审结</w:t>
            </w:r>
          </w:p>
        </w:tc>
        <w:tc>
          <w:tcPr>
            <w:tcW w:w="735"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50"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总计</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540" w:hRule="atLeast"/>
          <w:tblCellSpacing w:w="15" w:type="dxa"/>
        </w:trPr>
        <w:tc>
          <w:tcPr>
            <w:tcW w:w="55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0</w:t>
            </w:r>
          </w:p>
        </w:tc>
        <w:tc>
          <w:tcPr>
            <w:tcW w:w="55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0</w:t>
            </w:r>
          </w:p>
        </w:tc>
        <w:tc>
          <w:tcPr>
            <w:tcW w:w="5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0</w:t>
            </w:r>
          </w:p>
        </w:tc>
        <w:tc>
          <w:tcPr>
            <w:tcW w:w="61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0</w:t>
            </w:r>
          </w:p>
        </w:tc>
        <w:tc>
          <w:tcPr>
            <w:tcW w:w="73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0</w:t>
            </w:r>
          </w:p>
        </w:tc>
        <w:tc>
          <w:tcPr>
            <w:tcW w:w="55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0</w:t>
            </w:r>
          </w:p>
        </w:tc>
        <w:tc>
          <w:tcPr>
            <w:tcW w:w="61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0</w:t>
            </w:r>
          </w:p>
        </w:tc>
        <w:tc>
          <w:tcPr>
            <w:tcW w:w="61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0</w:t>
            </w:r>
          </w:p>
        </w:tc>
        <w:tc>
          <w:tcPr>
            <w:tcW w:w="61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0</w:t>
            </w:r>
          </w:p>
        </w:tc>
        <w:tc>
          <w:tcPr>
            <w:tcW w:w="6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0</w:t>
            </w:r>
          </w:p>
        </w:tc>
        <w:tc>
          <w:tcPr>
            <w:tcW w:w="61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0</w:t>
            </w:r>
          </w:p>
        </w:tc>
        <w:tc>
          <w:tcPr>
            <w:tcW w:w="61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0</w:t>
            </w:r>
          </w:p>
        </w:tc>
        <w:tc>
          <w:tcPr>
            <w:tcW w:w="61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0</w:t>
            </w:r>
          </w:p>
        </w:tc>
        <w:tc>
          <w:tcPr>
            <w:tcW w:w="5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0</w:t>
            </w:r>
          </w:p>
        </w:tc>
        <w:tc>
          <w:tcPr>
            <w:tcW w:w="73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555" w:lineRule="atLeast"/>
        <w:ind w:left="0" w:right="0" w:firstLine="645"/>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五、存在的主要问题及改进情况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555" w:lineRule="atLeast"/>
        <w:ind w:left="0" w:right="0" w:firstLine="645"/>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存在的问题：一是工作人员队伍仍需要加强，工作人员业务能力亟待提升。二是信息公开的内容有待进一步完善，信息公开的及时性有待进一步加强等。重点领域信息公开的范围不断扩大的同时，公开深度不够。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555" w:lineRule="atLeast"/>
        <w:ind w:left="0" w:right="0" w:firstLine="645"/>
        <w:jc w:val="both"/>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改进措施：一是强化政府信息公开宣传教育力度。进一步做好政府信息公开的宣传教育工作，认真贯彻实施《中华人民共和国政府信息公开条例》，充分利用学习培训、专题辅导、会议等形式，组织干部队员学习条例，领会条例的精神实质，并严格按照条例要求做好信息公开工作。同时，积极选派相关人员参加市委、市政府信息处组织的专业培训，进一步提高工作能力。二是认真总结政府信息公开的实践经验，按照“该公开的全部公开，不能公开的绝对安全保密”的要求，进一步加强对政府信息公开、网络信息发布的保密审查，确保保密工作既符合政策要求，又具有针对性和操作性，有效推进我乡信息公开工作的水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555" w:lineRule="atLeast"/>
        <w:ind w:left="0" w:right="0" w:firstLine="645"/>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六、其他需要报告的事项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555" w:lineRule="atLeast"/>
        <w:ind w:left="0" w:right="0" w:firstLine="645"/>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认真贯彻执行国务院办公厅《政府信息公开信息处理费管理办法》和《关于政府信息公开处理费管理有关事项的通知》。2025年我乡未收取信息处理费。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555" w:lineRule="atLeast"/>
        <w:ind w:left="0" w:right="0" w:firstLine="645"/>
        <w:jc w:val="both"/>
        <w:rPr>
          <w:rFonts w:hint="eastAsia" w:ascii="仿宋_GB2312" w:hAnsi="仿宋_GB2312" w:eastAsia="仿宋_GB2312" w:cs="仿宋_GB2312"/>
          <w:kern w:val="2"/>
          <w:sz w:val="32"/>
          <w:szCs w:val="32"/>
          <w:lang w:val="en-US" w:eastAsia="zh-CN" w:bidi="ar-SA"/>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555" w:lineRule="atLeast"/>
        <w:ind w:right="0" w:firstLine="4480" w:firstLineChars="14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薛吴村乡人民政府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555" w:lineRule="atLeast"/>
        <w:ind w:right="0" w:firstLine="4480" w:firstLineChars="1400"/>
        <w:jc w:val="both"/>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2026年2月10日</w:t>
      </w:r>
    </w:p>
    <w:p>
      <w:pPr>
        <w:rPr>
          <w:rFonts w:hint="eastAsia" w:ascii="仿宋_GB2312" w:hAnsi="仿宋_GB2312" w:eastAsia="仿宋_GB2312" w:cs="仿宋_GB2312"/>
          <w:kern w:val="2"/>
          <w:sz w:val="32"/>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MathJax_Vector">
    <w:panose1 w:val="02000603000000000000"/>
    <w:charset w:val="00"/>
    <w:family w:val="auto"/>
    <w:pitch w:val="default"/>
    <w:sig w:usb0="00000001" w:usb1="0000002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xNzk3MjY4NDQ5YTFmMDg1MDcyYmVmYWQ3YTMyYzUifQ=="/>
  </w:docVars>
  <w:rsids>
    <w:rsidRoot w:val="5B0C6082"/>
    <w:rsid w:val="08A717A9"/>
    <w:rsid w:val="387826CF"/>
    <w:rsid w:val="425A3F23"/>
    <w:rsid w:val="4BA02FD9"/>
    <w:rsid w:val="5B0C6082"/>
    <w:rsid w:val="69A02425"/>
    <w:rsid w:val="FF8FCD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snapToGrid w:val="0"/>
      <w:jc w:val="left"/>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1790</Words>
  <Characters>1837</Characters>
  <Lines>0</Lines>
  <Paragraphs>0</Paragraphs>
  <TotalTime>139</TotalTime>
  <ScaleCrop>false</ScaleCrop>
  <LinksUpToDate>false</LinksUpToDate>
  <CharactersWithSpaces>1838</CharactersWithSpaces>
  <Application>WPS Office_11.8.2.11958_F1E327BC-269C-435d-A152-05C5408002CA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2023-01-20T09:43:00Z</dcterms:created>
  <dc:creator>Administrator</dc:creator>
  <cp:lastModifiedBy>kylin</cp:lastModifiedBy>
  <dcterms:modified xsi:type="dcterms:W3CDTF">2026-02-10T16:01:00Z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2052-11.8.2.11958</vt:lpwstr>
  </property>
  <property fmtid="{D5CDD505-2E9C-101B-9397-08002B2CF9AE}" pid="3" name="ICV">
    <vt:lpwstr>E9BBB09B87584ACB830E4D9D604202E0</vt:lpwstr>
  </property>
  <property fmtid="{D5CDD505-2E9C-101B-9397-08002B2CF9AE}" pid="4" name="KSOTemplateDocerSaveRecord">
    <vt:lpwstr>eyJoZGlkIjoiNTI2ZjVjYTIwNjAyMTU5ZDI0ODJkZTdhMmI0ZTYxMzIiLCJ1c2VySWQiOiI3MzY0NTA5NjkifQ==</vt:lpwstr>
  </property>
</Properties>
</file>